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55713" w14:textId="77777777" w:rsidR="000C0AA9" w:rsidRDefault="000C0AA9" w:rsidP="000C0AA9">
      <w:pPr>
        <w:pStyle w:val="Texto"/>
        <w:spacing w:after="0" w:line="240" w:lineRule="exact"/>
        <w:jc w:val="center"/>
        <w:rPr>
          <w:b/>
          <w:szCs w:val="18"/>
        </w:rPr>
      </w:pPr>
    </w:p>
    <w:p w14:paraId="45FA627F" w14:textId="77777777" w:rsidR="000C0AA9" w:rsidRDefault="000C0AA9" w:rsidP="000C0AA9">
      <w:pPr>
        <w:pStyle w:val="Texto"/>
        <w:spacing w:after="0" w:line="240" w:lineRule="exact"/>
        <w:jc w:val="center"/>
        <w:rPr>
          <w:b/>
          <w:szCs w:val="18"/>
        </w:rPr>
      </w:pPr>
    </w:p>
    <w:p w14:paraId="31A17FE0" w14:textId="77777777" w:rsidR="000C0AA9" w:rsidRPr="00630DB0" w:rsidRDefault="000C0AA9" w:rsidP="000C0AA9">
      <w:pPr>
        <w:pStyle w:val="Texto"/>
        <w:spacing w:after="0" w:line="240" w:lineRule="exact"/>
        <w:jc w:val="center"/>
        <w:rPr>
          <w:b/>
          <w:szCs w:val="18"/>
        </w:rPr>
      </w:pPr>
      <w:r w:rsidRPr="00630DB0">
        <w:rPr>
          <w:b/>
          <w:szCs w:val="18"/>
        </w:rPr>
        <w:t>NOTAS A LOS ESTADOS FINANCIEROS</w:t>
      </w:r>
    </w:p>
    <w:p w14:paraId="1BB370C5" w14:textId="77777777" w:rsidR="000C0AA9" w:rsidRDefault="000C0AA9" w:rsidP="000C0AA9">
      <w:pPr>
        <w:pStyle w:val="Texto"/>
        <w:spacing w:after="0" w:line="240" w:lineRule="exact"/>
        <w:jc w:val="center"/>
        <w:rPr>
          <w:b/>
          <w:szCs w:val="18"/>
        </w:rPr>
      </w:pPr>
    </w:p>
    <w:p w14:paraId="4DF9F87A" w14:textId="77777777" w:rsidR="000C0AA9" w:rsidRPr="00630DB0" w:rsidRDefault="000C0AA9" w:rsidP="000C0AA9">
      <w:pPr>
        <w:pStyle w:val="Texto"/>
        <w:spacing w:after="0" w:line="240" w:lineRule="exact"/>
        <w:jc w:val="center"/>
        <w:rPr>
          <w:szCs w:val="18"/>
        </w:rPr>
      </w:pPr>
      <w:r w:rsidRPr="00630DB0">
        <w:rPr>
          <w:b/>
          <w:szCs w:val="18"/>
        </w:rPr>
        <w:t>a) NOTAS DE DESGLOSE</w:t>
      </w:r>
    </w:p>
    <w:p w14:paraId="09BE4208" w14:textId="77777777" w:rsidR="000C0AA9" w:rsidRPr="00630DB0" w:rsidRDefault="000C0AA9" w:rsidP="000C0AA9">
      <w:pPr>
        <w:pStyle w:val="Texto"/>
        <w:spacing w:after="0" w:line="240" w:lineRule="exact"/>
        <w:rPr>
          <w:szCs w:val="18"/>
          <w:lang w:val="es-MX"/>
        </w:rPr>
      </w:pPr>
    </w:p>
    <w:p w14:paraId="62F7DAFC" w14:textId="77777777" w:rsidR="000C0AA9" w:rsidRPr="00630DB0" w:rsidRDefault="000C0AA9" w:rsidP="000C0AA9">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5998EA95" w14:textId="77777777" w:rsidR="000C0AA9" w:rsidRPr="00630DB0" w:rsidRDefault="000C0AA9" w:rsidP="000C0AA9">
      <w:pPr>
        <w:pStyle w:val="Texto"/>
        <w:spacing w:after="0" w:line="240" w:lineRule="exact"/>
        <w:rPr>
          <w:b/>
          <w:szCs w:val="18"/>
          <w:lang w:val="es-MX"/>
        </w:rPr>
      </w:pPr>
    </w:p>
    <w:p w14:paraId="5A6C4BB1" w14:textId="77777777" w:rsidR="000C0AA9" w:rsidRPr="00630DB0" w:rsidRDefault="000C0AA9" w:rsidP="000C0AA9">
      <w:pPr>
        <w:pStyle w:val="Texto"/>
        <w:spacing w:after="0" w:line="240" w:lineRule="exact"/>
        <w:rPr>
          <w:b/>
          <w:szCs w:val="18"/>
          <w:lang w:val="es-MX"/>
        </w:rPr>
      </w:pPr>
      <w:r w:rsidRPr="00630DB0">
        <w:rPr>
          <w:b/>
          <w:szCs w:val="18"/>
          <w:lang w:val="es-MX"/>
        </w:rPr>
        <w:t>Activo</w:t>
      </w:r>
    </w:p>
    <w:p w14:paraId="07A09EEB" w14:textId="77777777" w:rsidR="000C0AA9" w:rsidRDefault="000C0AA9" w:rsidP="000C0AA9">
      <w:pPr>
        <w:pStyle w:val="Texto"/>
        <w:spacing w:after="0" w:line="240" w:lineRule="exact"/>
        <w:rPr>
          <w:b/>
          <w:szCs w:val="18"/>
          <w:lang w:val="es-MX"/>
        </w:rPr>
      </w:pPr>
    </w:p>
    <w:p w14:paraId="37FD5A24" w14:textId="77777777" w:rsidR="000C0AA9" w:rsidRPr="00630DB0" w:rsidRDefault="000C0AA9" w:rsidP="000C0AA9">
      <w:pPr>
        <w:pStyle w:val="Texto"/>
        <w:spacing w:after="0" w:line="240" w:lineRule="exact"/>
        <w:rPr>
          <w:b/>
          <w:szCs w:val="18"/>
          <w:lang w:val="es-MX"/>
        </w:rPr>
      </w:pPr>
    </w:p>
    <w:p w14:paraId="0D77D679" w14:textId="77777777" w:rsidR="000C0AA9" w:rsidRPr="00630DB0" w:rsidRDefault="000C0AA9" w:rsidP="000C0AA9">
      <w:pPr>
        <w:pStyle w:val="Texto"/>
        <w:spacing w:after="0" w:line="240" w:lineRule="exact"/>
        <w:ind w:firstLine="706"/>
        <w:rPr>
          <w:b/>
          <w:szCs w:val="18"/>
          <w:lang w:val="es-MX"/>
        </w:rPr>
      </w:pPr>
      <w:r w:rsidRPr="00630DB0">
        <w:rPr>
          <w:b/>
          <w:szCs w:val="18"/>
          <w:lang w:val="es-MX"/>
        </w:rPr>
        <w:t>Efectivo y Equivalentes</w:t>
      </w:r>
    </w:p>
    <w:p w14:paraId="496B86B2" w14:textId="77777777" w:rsidR="000C0AA9" w:rsidRPr="00BC5F50" w:rsidRDefault="000C0AA9" w:rsidP="000C0AA9">
      <w:pPr>
        <w:ind w:left="709"/>
        <w:jc w:val="both"/>
        <w:rPr>
          <w:rFonts w:ascii="Arial" w:hAnsi="Arial" w:cs="Arial"/>
          <w:sz w:val="18"/>
          <w:szCs w:val="18"/>
        </w:rPr>
      </w:pPr>
      <w:r w:rsidRPr="00BC5F50">
        <w:rPr>
          <w:rFonts w:ascii="Arial" w:hAnsi="Arial" w:cs="Arial"/>
          <w:sz w:val="18"/>
          <w:szCs w:val="18"/>
        </w:rPr>
        <w:t xml:space="preserve">El saldo de este rubro representa el valor total de dinero a nombre de Salud de Tlaxcala depositado en instituciones bancarias, el cual asciende a </w:t>
      </w:r>
      <w:r>
        <w:rPr>
          <w:rFonts w:ascii="Arial" w:hAnsi="Arial" w:cs="Arial"/>
          <w:sz w:val="18"/>
          <w:szCs w:val="18"/>
        </w:rPr>
        <w:t>$ 825,649,146.47</w:t>
      </w:r>
      <w:r w:rsidRPr="00BC5F50">
        <w:rPr>
          <w:rFonts w:ascii="Arial" w:hAnsi="Arial" w:cs="Arial"/>
          <w:sz w:val="18"/>
          <w:szCs w:val="18"/>
        </w:rPr>
        <w:t xml:space="preserve">, y que está destinado para el </w:t>
      </w:r>
      <w:r>
        <w:rPr>
          <w:rFonts w:ascii="Arial" w:hAnsi="Arial" w:cs="Arial"/>
          <w:sz w:val="18"/>
          <w:szCs w:val="18"/>
        </w:rPr>
        <w:t xml:space="preserve">gasto de operación y objetivo </w:t>
      </w:r>
      <w:r w:rsidRPr="00BC5F50">
        <w:rPr>
          <w:rFonts w:ascii="Arial" w:hAnsi="Arial" w:cs="Arial"/>
          <w:sz w:val="18"/>
          <w:szCs w:val="18"/>
        </w:rPr>
        <w:t>de este Organismo Público, tales como, sueldos y prestaciones, adquisición de bienes y servicios, el entero de impuestos y retenciones realizadas a los trabajadores</w:t>
      </w:r>
      <w:r>
        <w:rPr>
          <w:rFonts w:ascii="Arial" w:hAnsi="Arial" w:cs="Arial"/>
          <w:sz w:val="18"/>
          <w:szCs w:val="18"/>
        </w:rPr>
        <w:t>, así como los</w:t>
      </w:r>
      <w:r w:rsidRPr="00BC5F50">
        <w:rPr>
          <w:rFonts w:ascii="Arial" w:hAnsi="Arial" w:cs="Arial"/>
          <w:sz w:val="18"/>
          <w:szCs w:val="18"/>
        </w:rPr>
        <w:t xml:space="preserve"> compromisos adquiridos con terceros</w:t>
      </w:r>
      <w:r>
        <w:rPr>
          <w:rFonts w:ascii="Arial" w:hAnsi="Arial" w:cs="Arial"/>
          <w:sz w:val="18"/>
          <w:szCs w:val="18"/>
        </w:rPr>
        <w:t>, conforme a la normatividad aplicable y reglas de operación vigentes</w:t>
      </w:r>
      <w:r w:rsidRPr="00BC5F50">
        <w:rPr>
          <w:rFonts w:ascii="Arial" w:hAnsi="Arial" w:cs="Arial"/>
          <w:sz w:val="18"/>
          <w:szCs w:val="18"/>
        </w:rPr>
        <w:t>. Estos recursos son obtenidos principalmente por aportaciones federales, recursos federales convenidos y participaciones, las cuentas bancarias son productivas y no se tienen cuentas de inversión.</w:t>
      </w:r>
    </w:p>
    <w:p w14:paraId="3D1B30FB" w14:textId="77777777" w:rsidR="000C0AA9" w:rsidRDefault="000C0AA9" w:rsidP="000C0AA9">
      <w:pPr>
        <w:pStyle w:val="ROMANOS"/>
        <w:spacing w:after="0" w:line="240" w:lineRule="exact"/>
        <w:rPr>
          <w:lang w:val="es-MX"/>
        </w:rPr>
      </w:pPr>
    </w:p>
    <w:p w14:paraId="5732F09D" w14:textId="77777777" w:rsidR="000C0AA9" w:rsidRPr="00630DB0" w:rsidRDefault="000C0AA9" w:rsidP="000C0AA9">
      <w:pPr>
        <w:pStyle w:val="ROMANOS"/>
        <w:spacing w:after="0" w:line="240" w:lineRule="exact"/>
        <w:rPr>
          <w:lang w:val="es-MX"/>
        </w:rPr>
      </w:pPr>
    </w:p>
    <w:p w14:paraId="5845924C" w14:textId="77777777" w:rsidR="000C0AA9" w:rsidRPr="00975301" w:rsidRDefault="000C0AA9" w:rsidP="000C0AA9">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000A5098" w14:textId="77777777" w:rsidR="000C0AA9" w:rsidRDefault="000C0AA9" w:rsidP="000C0AA9">
      <w:pPr>
        <w:autoSpaceDE w:val="0"/>
        <w:autoSpaceDN w:val="0"/>
        <w:adjustRightInd w:val="0"/>
        <w:spacing w:after="0" w:line="240" w:lineRule="auto"/>
        <w:ind w:left="709"/>
      </w:pPr>
      <w:r w:rsidRPr="00975301">
        <w:rPr>
          <w:rFonts w:ascii="ArialMT" w:hAnsi="ArialMT" w:cs="ArialMT"/>
          <w:sz w:val="18"/>
          <w:szCs w:val="18"/>
          <w:lang w:val="es-ES"/>
        </w:rPr>
        <w:t xml:space="preserve">Su saldo representa un derecho de cobro en favor de este Organismo, </w:t>
      </w:r>
      <w:r>
        <w:rPr>
          <w:rFonts w:ascii="ArialMT" w:hAnsi="ArialMT" w:cs="ArialMT"/>
          <w:sz w:val="18"/>
          <w:szCs w:val="18"/>
          <w:lang w:val="es-ES"/>
        </w:rPr>
        <w:t>y</w:t>
      </w:r>
      <w:r w:rsidRPr="00975301">
        <w:t xml:space="preserve"> se integra de la siguiente manera:</w:t>
      </w:r>
    </w:p>
    <w:p w14:paraId="26C288AC" w14:textId="77777777" w:rsidR="000C0AA9" w:rsidRDefault="000C0AA9" w:rsidP="000C0AA9">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0C0AA9" w14:paraId="6609B410"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hideMark/>
          </w:tcPr>
          <w:p w14:paraId="100203D5" w14:textId="77777777" w:rsidR="000C0AA9" w:rsidRDefault="000C0AA9" w:rsidP="00B5280C">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3859BF39" w14:textId="77777777" w:rsidR="000C0AA9" w:rsidRDefault="000C0AA9" w:rsidP="00B5280C">
            <w:pPr>
              <w:pStyle w:val="ROMANOS"/>
              <w:spacing w:after="0" w:line="240" w:lineRule="exact"/>
              <w:ind w:left="0" w:firstLine="0"/>
              <w:jc w:val="center"/>
              <w:rPr>
                <w:lang w:val="es-MX"/>
              </w:rPr>
            </w:pPr>
            <w:r>
              <w:rPr>
                <w:lang w:val="es-MX"/>
              </w:rPr>
              <w:t>Importe</w:t>
            </w:r>
          </w:p>
        </w:tc>
      </w:tr>
      <w:tr w:rsidR="000C0AA9" w14:paraId="27260C9E"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D4DB929" w14:textId="77777777" w:rsidR="000C0AA9" w:rsidRDefault="000C0AA9" w:rsidP="00B5280C">
            <w:pPr>
              <w:pStyle w:val="ROMANOS"/>
              <w:spacing w:after="0" w:line="240" w:lineRule="exact"/>
              <w:ind w:left="0" w:firstLine="0"/>
              <w:rPr>
                <w:lang w:val="es-MX"/>
              </w:rPr>
            </w:pPr>
            <w:r>
              <w:rPr>
                <w:color w:val="000000"/>
              </w:rPr>
              <w:t>Cuentas por cobrar a corto plazo</w:t>
            </w:r>
          </w:p>
        </w:tc>
        <w:tc>
          <w:tcPr>
            <w:tcW w:w="1984" w:type="dxa"/>
            <w:tcBorders>
              <w:top w:val="single" w:sz="4" w:space="0" w:color="auto"/>
              <w:left w:val="nil"/>
              <w:bottom w:val="single" w:sz="4" w:space="0" w:color="auto"/>
              <w:right w:val="single" w:sz="4" w:space="0" w:color="auto"/>
            </w:tcBorders>
            <w:hideMark/>
          </w:tcPr>
          <w:p w14:paraId="49C50A39" w14:textId="77777777" w:rsidR="000C0AA9" w:rsidRDefault="000C0AA9" w:rsidP="00B5280C">
            <w:pPr>
              <w:pStyle w:val="ROMANOS"/>
              <w:spacing w:after="0" w:line="240" w:lineRule="exact"/>
              <w:ind w:left="0" w:firstLine="0"/>
              <w:jc w:val="right"/>
              <w:rPr>
                <w:noProof/>
                <w:color w:val="000000"/>
              </w:rPr>
            </w:pPr>
            <w:r>
              <w:t>14,925,048.04</w:t>
            </w:r>
          </w:p>
        </w:tc>
      </w:tr>
      <w:tr w:rsidR="000C0AA9" w14:paraId="4F921CE8"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9BED00D" w14:textId="77777777" w:rsidR="000C0AA9" w:rsidRDefault="000C0AA9" w:rsidP="00B5280C">
            <w:pPr>
              <w:pStyle w:val="ROMANOS"/>
              <w:spacing w:after="0" w:line="240" w:lineRule="exact"/>
              <w:ind w:left="0" w:firstLine="0"/>
              <w:rPr>
                <w:lang w:val="es-MX"/>
              </w:rPr>
            </w:pPr>
            <w:r>
              <w:rPr>
                <w:color w:val="000000"/>
              </w:rPr>
              <w:t>Deudores diversos por cobrar a corto plazo</w:t>
            </w:r>
          </w:p>
        </w:tc>
        <w:tc>
          <w:tcPr>
            <w:tcW w:w="1984" w:type="dxa"/>
            <w:tcBorders>
              <w:top w:val="single" w:sz="4" w:space="0" w:color="auto"/>
              <w:left w:val="nil"/>
              <w:bottom w:val="single" w:sz="4" w:space="0" w:color="auto"/>
              <w:right w:val="single" w:sz="4" w:space="0" w:color="auto"/>
            </w:tcBorders>
            <w:hideMark/>
          </w:tcPr>
          <w:p w14:paraId="28408DF1" w14:textId="77777777" w:rsidR="000C0AA9" w:rsidRDefault="000C0AA9" w:rsidP="00B5280C">
            <w:pPr>
              <w:pStyle w:val="ROMANOS"/>
              <w:spacing w:after="0" w:line="240" w:lineRule="exact"/>
              <w:ind w:left="0" w:firstLine="0"/>
              <w:jc w:val="right"/>
              <w:rPr>
                <w:noProof/>
                <w:color w:val="000000"/>
              </w:rPr>
            </w:pPr>
            <w:r>
              <w:t>3,687,644.47</w:t>
            </w:r>
          </w:p>
        </w:tc>
      </w:tr>
      <w:tr w:rsidR="000C0AA9" w14:paraId="52C0D8D5"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336BDFA0" w14:textId="77777777" w:rsidR="000C0AA9" w:rsidRDefault="000C0AA9" w:rsidP="00B5280C">
            <w:pPr>
              <w:pStyle w:val="ROMANOS"/>
              <w:spacing w:after="0" w:line="240" w:lineRule="exact"/>
              <w:ind w:left="0" w:firstLine="0"/>
              <w:rPr>
                <w:lang w:val="es-MX"/>
              </w:rPr>
            </w:pPr>
            <w:r>
              <w:rPr>
                <w:color w:val="000000"/>
              </w:rPr>
              <w:t>Ingresos por recuperar a corto plazo</w:t>
            </w:r>
          </w:p>
        </w:tc>
        <w:tc>
          <w:tcPr>
            <w:tcW w:w="1984" w:type="dxa"/>
            <w:tcBorders>
              <w:top w:val="single" w:sz="4" w:space="0" w:color="auto"/>
              <w:left w:val="nil"/>
              <w:bottom w:val="single" w:sz="4" w:space="0" w:color="auto"/>
              <w:right w:val="single" w:sz="4" w:space="0" w:color="auto"/>
            </w:tcBorders>
            <w:hideMark/>
          </w:tcPr>
          <w:p w14:paraId="4C6ED3D1" w14:textId="77777777" w:rsidR="000C0AA9" w:rsidRDefault="000C0AA9" w:rsidP="00B5280C">
            <w:pPr>
              <w:pStyle w:val="ROMANOS"/>
              <w:spacing w:after="0" w:line="240" w:lineRule="exact"/>
              <w:ind w:left="0" w:firstLine="0"/>
              <w:jc w:val="right"/>
              <w:rPr>
                <w:noProof/>
                <w:color w:val="000000"/>
              </w:rPr>
            </w:pPr>
            <w:r>
              <w:t>0.00</w:t>
            </w:r>
          </w:p>
        </w:tc>
      </w:tr>
      <w:tr w:rsidR="000C0AA9" w14:paraId="0B4BD9DB"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4B4B5066" w14:textId="77777777" w:rsidR="000C0AA9" w:rsidRDefault="000C0AA9" w:rsidP="00B5280C">
            <w:pPr>
              <w:pStyle w:val="ROMANOS"/>
              <w:spacing w:after="0" w:line="240" w:lineRule="exact"/>
              <w:ind w:left="0" w:firstLine="0"/>
              <w:rPr>
                <w:lang w:val="es-MX"/>
              </w:rPr>
            </w:pPr>
            <w:r>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hideMark/>
          </w:tcPr>
          <w:p w14:paraId="23583DE9" w14:textId="77777777" w:rsidR="000C0AA9" w:rsidRDefault="000C0AA9" w:rsidP="00B5280C">
            <w:pPr>
              <w:pStyle w:val="ROMANOS"/>
              <w:spacing w:after="0" w:line="240" w:lineRule="exact"/>
              <w:ind w:left="0" w:firstLine="0"/>
              <w:jc w:val="right"/>
              <w:rPr>
                <w:noProof/>
                <w:color w:val="000000"/>
              </w:rPr>
            </w:pPr>
            <w:r>
              <w:t>776,616.73</w:t>
            </w:r>
          </w:p>
        </w:tc>
      </w:tr>
      <w:tr w:rsidR="000C0AA9" w14:paraId="0D4BA9FA"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77F16199" w14:textId="77777777" w:rsidR="000C0AA9" w:rsidRDefault="000C0AA9" w:rsidP="00B5280C">
            <w:pPr>
              <w:pStyle w:val="ROMANOS"/>
              <w:spacing w:after="0" w:line="240" w:lineRule="exact"/>
              <w:ind w:left="0" w:firstLine="0"/>
              <w:rPr>
                <w:lang w:val="es-MX"/>
              </w:rPr>
            </w:pPr>
            <w:r>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hideMark/>
          </w:tcPr>
          <w:p w14:paraId="023A2FE2" w14:textId="77777777" w:rsidR="000C0AA9" w:rsidRDefault="000C0AA9" w:rsidP="00B5280C">
            <w:pPr>
              <w:pStyle w:val="ROMANOS"/>
              <w:spacing w:after="0" w:line="240" w:lineRule="exact"/>
              <w:ind w:left="0" w:firstLine="0"/>
              <w:jc w:val="right"/>
              <w:rPr>
                <w:noProof/>
                <w:color w:val="000000"/>
              </w:rPr>
            </w:pPr>
            <w:r>
              <w:t>751,569.94</w:t>
            </w:r>
          </w:p>
        </w:tc>
      </w:tr>
      <w:tr w:rsidR="000C0AA9" w14:paraId="381FBD6A"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2AC48A21" w14:textId="20467B6C" w:rsidR="000C0AA9" w:rsidRDefault="000C0AA9" w:rsidP="00B5280C">
            <w:pPr>
              <w:pStyle w:val="ROMANOS"/>
              <w:spacing w:after="0" w:line="240" w:lineRule="exact"/>
              <w:ind w:left="0" w:firstLine="0"/>
              <w:rPr>
                <w:b/>
                <w:color w:val="000000"/>
              </w:rPr>
            </w:pPr>
            <w:r>
              <w:rPr>
                <w:b/>
                <w:color w:val="000000"/>
              </w:rPr>
              <w:t>Suma</w:t>
            </w:r>
            <w:r w:rsidR="00B5280C">
              <w:rPr>
                <w:b/>
                <w:color w:val="000000"/>
              </w:rPr>
              <w:t xml:space="preserve"> </w:t>
            </w:r>
            <w:r w:rsidR="00B5280C" w:rsidRPr="00B5280C">
              <w:rPr>
                <w:b/>
                <w:color w:val="000000"/>
              </w:rPr>
              <w:t xml:space="preserve">Derechos a </w:t>
            </w:r>
            <w:r w:rsidR="00BE6F51" w:rsidRPr="00B5280C">
              <w:rPr>
                <w:b/>
                <w:color w:val="000000"/>
              </w:rPr>
              <w:t>recibir efectivo o equivalentes</w:t>
            </w:r>
          </w:p>
        </w:tc>
        <w:tc>
          <w:tcPr>
            <w:tcW w:w="1984" w:type="dxa"/>
            <w:tcBorders>
              <w:top w:val="single" w:sz="4" w:space="0" w:color="auto"/>
              <w:left w:val="nil"/>
              <w:bottom w:val="single" w:sz="4" w:space="0" w:color="auto"/>
              <w:right w:val="single" w:sz="4" w:space="0" w:color="auto"/>
            </w:tcBorders>
            <w:vAlign w:val="bottom"/>
            <w:hideMark/>
          </w:tcPr>
          <w:p w14:paraId="50F3E833" w14:textId="3EE7A0A7" w:rsidR="000C0AA9" w:rsidRDefault="00B5280C" w:rsidP="00B5280C">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20,140,879.18</w:t>
            </w:r>
            <w:r>
              <w:rPr>
                <w:b/>
                <w:color w:val="000000"/>
              </w:rPr>
              <w:fldChar w:fldCharType="end"/>
            </w:r>
          </w:p>
        </w:tc>
      </w:tr>
    </w:tbl>
    <w:p w14:paraId="34B2553D" w14:textId="77777777" w:rsidR="000C0AA9" w:rsidRDefault="000C0AA9" w:rsidP="000C0AA9">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5229"/>
        <w:gridCol w:w="1984"/>
      </w:tblGrid>
      <w:tr w:rsidR="00B5280C" w14:paraId="3ABA6EA9"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hideMark/>
          </w:tcPr>
          <w:p w14:paraId="62455C11" w14:textId="77777777" w:rsidR="00B5280C" w:rsidRDefault="00B5280C" w:rsidP="00B5280C">
            <w:pPr>
              <w:pStyle w:val="ROMANOS"/>
              <w:spacing w:after="0" w:line="240" w:lineRule="exact"/>
              <w:ind w:left="0" w:firstLine="0"/>
              <w:rPr>
                <w:lang w:val="es-MX"/>
              </w:rPr>
            </w:pPr>
            <w:r>
              <w:rPr>
                <w:lang w:val="es-MX"/>
              </w:rPr>
              <w:t>Descripción</w:t>
            </w:r>
          </w:p>
        </w:tc>
        <w:tc>
          <w:tcPr>
            <w:tcW w:w="1984" w:type="dxa"/>
            <w:tcBorders>
              <w:top w:val="single" w:sz="4" w:space="0" w:color="auto"/>
              <w:left w:val="single" w:sz="4" w:space="0" w:color="auto"/>
              <w:bottom w:val="single" w:sz="4" w:space="0" w:color="auto"/>
              <w:right w:val="single" w:sz="4" w:space="0" w:color="auto"/>
            </w:tcBorders>
            <w:hideMark/>
          </w:tcPr>
          <w:p w14:paraId="19E9D5C4" w14:textId="77777777" w:rsidR="00B5280C" w:rsidRDefault="00B5280C" w:rsidP="00B5280C">
            <w:pPr>
              <w:pStyle w:val="ROMANOS"/>
              <w:spacing w:after="0" w:line="240" w:lineRule="exact"/>
              <w:ind w:left="0" w:firstLine="0"/>
              <w:jc w:val="center"/>
              <w:rPr>
                <w:lang w:val="es-MX"/>
              </w:rPr>
            </w:pPr>
            <w:r>
              <w:rPr>
                <w:lang w:val="es-MX"/>
              </w:rPr>
              <w:t>Importe</w:t>
            </w:r>
          </w:p>
        </w:tc>
      </w:tr>
      <w:tr w:rsidR="00B5280C" w14:paraId="5445C177"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052A1E2" w14:textId="28E52956" w:rsidR="00B5280C" w:rsidRDefault="00B5280C" w:rsidP="00B5280C">
            <w:pPr>
              <w:pStyle w:val="ROMANOS"/>
              <w:spacing w:after="0" w:line="240" w:lineRule="exact"/>
              <w:ind w:left="0" w:firstLine="0"/>
              <w:rPr>
                <w:lang w:val="es-MX"/>
              </w:rPr>
            </w:pPr>
            <w:r w:rsidRPr="00B5280C">
              <w:rPr>
                <w:color w:val="000000"/>
              </w:rPr>
              <w:t>Anticipo a contratistas por obras públicas a corto plazo</w:t>
            </w:r>
          </w:p>
        </w:tc>
        <w:tc>
          <w:tcPr>
            <w:tcW w:w="1984" w:type="dxa"/>
            <w:tcBorders>
              <w:top w:val="single" w:sz="4" w:space="0" w:color="auto"/>
              <w:left w:val="nil"/>
              <w:bottom w:val="single" w:sz="4" w:space="0" w:color="auto"/>
              <w:right w:val="single" w:sz="4" w:space="0" w:color="auto"/>
            </w:tcBorders>
            <w:hideMark/>
          </w:tcPr>
          <w:p w14:paraId="4D19079C" w14:textId="4F7311B2" w:rsidR="00B5280C" w:rsidRDefault="00B5280C" w:rsidP="00B5280C">
            <w:pPr>
              <w:pStyle w:val="ROMANOS"/>
              <w:spacing w:after="0" w:line="240" w:lineRule="exact"/>
              <w:ind w:left="0" w:firstLine="0"/>
              <w:jc w:val="right"/>
              <w:rPr>
                <w:noProof/>
                <w:color w:val="000000"/>
              </w:rPr>
            </w:pPr>
            <w:r w:rsidRPr="00B5280C">
              <w:t>2,624,644.70</w:t>
            </w:r>
          </w:p>
        </w:tc>
      </w:tr>
      <w:tr w:rsidR="00B5280C" w14:paraId="3AB88436" w14:textId="77777777" w:rsidTr="00B5280C">
        <w:trPr>
          <w:jc w:val="center"/>
        </w:trPr>
        <w:tc>
          <w:tcPr>
            <w:tcW w:w="5229" w:type="dxa"/>
            <w:tcBorders>
              <w:top w:val="single" w:sz="4" w:space="0" w:color="auto"/>
              <w:left w:val="single" w:sz="4" w:space="0" w:color="auto"/>
              <w:bottom w:val="single" w:sz="4" w:space="0" w:color="auto"/>
              <w:right w:val="single" w:sz="4" w:space="0" w:color="auto"/>
            </w:tcBorders>
            <w:vAlign w:val="bottom"/>
            <w:hideMark/>
          </w:tcPr>
          <w:p w14:paraId="131BCB40" w14:textId="75EDF005" w:rsidR="00B5280C" w:rsidRDefault="00B5280C" w:rsidP="00B5280C">
            <w:pPr>
              <w:pStyle w:val="ROMANOS"/>
              <w:spacing w:after="0" w:line="240" w:lineRule="exact"/>
              <w:ind w:left="0" w:firstLine="0"/>
              <w:rPr>
                <w:b/>
                <w:color w:val="000000"/>
              </w:rPr>
            </w:pPr>
            <w:r>
              <w:rPr>
                <w:b/>
                <w:color w:val="000000"/>
              </w:rPr>
              <w:t xml:space="preserve">Suma </w:t>
            </w:r>
            <w:r w:rsidRPr="00B5280C">
              <w:rPr>
                <w:b/>
                <w:color w:val="000000"/>
              </w:rPr>
              <w:t xml:space="preserve">Derechos a </w:t>
            </w:r>
            <w:r w:rsidR="00BE6F51" w:rsidRPr="00B5280C">
              <w:rPr>
                <w:b/>
                <w:color w:val="000000"/>
              </w:rPr>
              <w:t>recibir bienes o servicios</w:t>
            </w:r>
          </w:p>
        </w:tc>
        <w:tc>
          <w:tcPr>
            <w:tcW w:w="1984" w:type="dxa"/>
            <w:tcBorders>
              <w:top w:val="single" w:sz="4" w:space="0" w:color="auto"/>
              <w:left w:val="nil"/>
              <w:bottom w:val="single" w:sz="4" w:space="0" w:color="auto"/>
              <w:right w:val="single" w:sz="4" w:space="0" w:color="auto"/>
            </w:tcBorders>
            <w:vAlign w:val="bottom"/>
            <w:hideMark/>
          </w:tcPr>
          <w:p w14:paraId="2C5101A3" w14:textId="3390883C" w:rsidR="00B5280C" w:rsidRDefault="00B5280C" w:rsidP="00B5280C">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2,624,644.7</w:t>
            </w:r>
            <w:r>
              <w:rPr>
                <w:b/>
                <w:color w:val="000000"/>
              </w:rPr>
              <w:fldChar w:fldCharType="end"/>
            </w:r>
            <w:r>
              <w:rPr>
                <w:b/>
                <w:color w:val="000000"/>
              </w:rPr>
              <w:t>0</w:t>
            </w:r>
          </w:p>
        </w:tc>
      </w:tr>
    </w:tbl>
    <w:p w14:paraId="387CD4CF" w14:textId="0A0561D8" w:rsidR="000C0AA9" w:rsidRDefault="000C0AA9" w:rsidP="000C0AA9">
      <w:pPr>
        <w:pStyle w:val="ROMANOS"/>
        <w:spacing w:after="0" w:line="240" w:lineRule="exact"/>
        <w:rPr>
          <w:lang w:val="es-MX"/>
        </w:rPr>
      </w:pPr>
    </w:p>
    <w:p w14:paraId="0B8757F0" w14:textId="77777777" w:rsidR="00B5280C" w:rsidRPr="00630DB0" w:rsidRDefault="00B5280C" w:rsidP="000C0AA9">
      <w:pPr>
        <w:pStyle w:val="ROMANOS"/>
        <w:spacing w:after="0" w:line="240" w:lineRule="exact"/>
        <w:rPr>
          <w:lang w:val="es-MX"/>
        </w:rPr>
      </w:pPr>
    </w:p>
    <w:p w14:paraId="27FCE643" w14:textId="77777777" w:rsidR="000C0AA9" w:rsidRPr="00630DB0" w:rsidRDefault="000C0AA9" w:rsidP="000C0AA9">
      <w:pPr>
        <w:pStyle w:val="ROMANOS"/>
        <w:spacing w:after="0" w:line="240" w:lineRule="exact"/>
        <w:rPr>
          <w:b/>
          <w:lang w:val="es-MX"/>
        </w:rPr>
      </w:pPr>
      <w:r w:rsidRPr="00630DB0">
        <w:rPr>
          <w:b/>
          <w:lang w:val="es-MX"/>
        </w:rPr>
        <w:tab/>
        <w:t>Bienes Disponibles para su Transformación o Consumo (inventarios)</w:t>
      </w:r>
      <w:r>
        <w:rPr>
          <w:b/>
          <w:lang w:val="es-MX"/>
        </w:rPr>
        <w:t>.</w:t>
      </w:r>
    </w:p>
    <w:p w14:paraId="2C1A62BF" w14:textId="77777777" w:rsidR="000C0AA9"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 xml:space="preserve">realiza el registro de adquisición de bienes y suministros sin afectar la cuenta de almacén, sin embargo, </w:t>
      </w:r>
      <w:r w:rsidRPr="00BB0B8C">
        <w:rPr>
          <w:lang w:val="es-MX"/>
        </w:rPr>
        <w:t xml:space="preserve">reconoce </w:t>
      </w:r>
      <w:r>
        <w:rPr>
          <w:lang w:val="es-MX"/>
        </w:rPr>
        <w:t xml:space="preserve">el valor de las existencias de bienes disponibles para su consumo </w:t>
      </w:r>
      <w:r w:rsidRPr="00BB0B8C">
        <w:rPr>
          <w:lang w:val="es-MX"/>
        </w:rPr>
        <w:t xml:space="preserve">a través de cuentas de orden </w:t>
      </w:r>
      <w:r>
        <w:rPr>
          <w:lang w:val="es-MX"/>
        </w:rPr>
        <w:t>contables</w:t>
      </w:r>
      <w:r w:rsidRPr="00BB0B8C">
        <w:rPr>
          <w:lang w:val="es-MX"/>
        </w:rPr>
        <w:t>.</w:t>
      </w:r>
    </w:p>
    <w:p w14:paraId="0B4AFB07" w14:textId="77777777" w:rsidR="000C0AA9" w:rsidRDefault="000C0AA9" w:rsidP="000C0AA9">
      <w:pPr>
        <w:pStyle w:val="ROMANOS"/>
        <w:spacing w:after="0" w:line="240" w:lineRule="exact"/>
        <w:rPr>
          <w:lang w:val="es-MX"/>
        </w:rPr>
      </w:pPr>
    </w:p>
    <w:p w14:paraId="568CF383" w14:textId="77777777" w:rsidR="000C0AA9" w:rsidRPr="00630DB0" w:rsidRDefault="000C0AA9" w:rsidP="000C0AA9">
      <w:pPr>
        <w:pStyle w:val="ROMANOS"/>
        <w:spacing w:after="0" w:line="240" w:lineRule="exact"/>
        <w:rPr>
          <w:lang w:val="es-MX"/>
        </w:rPr>
      </w:pPr>
    </w:p>
    <w:p w14:paraId="7866DCBA" w14:textId="77777777" w:rsidR="000C0AA9" w:rsidRPr="00630DB0" w:rsidRDefault="000C0AA9" w:rsidP="000C0AA9">
      <w:pPr>
        <w:pStyle w:val="ROMANOS"/>
        <w:spacing w:after="0" w:line="240" w:lineRule="exact"/>
        <w:rPr>
          <w:b/>
          <w:lang w:val="es-MX"/>
        </w:rPr>
      </w:pPr>
      <w:r w:rsidRPr="00630DB0">
        <w:rPr>
          <w:b/>
          <w:lang w:val="es-MX"/>
        </w:rPr>
        <w:tab/>
        <w:t>Inversiones Financieras</w:t>
      </w:r>
    </w:p>
    <w:p w14:paraId="1D2EBA3E" w14:textId="77777777" w:rsidR="000C0AA9" w:rsidRPr="00630DB0"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24AB9AF1" w14:textId="77777777" w:rsidR="000C0AA9" w:rsidRDefault="000C0AA9" w:rsidP="000C0AA9">
      <w:pPr>
        <w:pStyle w:val="ROMANOS"/>
        <w:spacing w:after="0" w:line="240" w:lineRule="exact"/>
        <w:rPr>
          <w:lang w:val="es-MX"/>
        </w:rPr>
      </w:pPr>
    </w:p>
    <w:p w14:paraId="6663CECA" w14:textId="77777777" w:rsidR="000C0AA9" w:rsidRPr="00630DB0" w:rsidRDefault="000C0AA9" w:rsidP="000C0AA9">
      <w:pPr>
        <w:pStyle w:val="ROMANOS"/>
        <w:spacing w:after="0" w:line="240" w:lineRule="exact"/>
        <w:rPr>
          <w:lang w:val="es-MX"/>
        </w:rPr>
      </w:pPr>
    </w:p>
    <w:p w14:paraId="1E0100EA" w14:textId="77777777" w:rsidR="000C0AA9" w:rsidRPr="00F75314" w:rsidRDefault="000C0AA9" w:rsidP="000C0AA9">
      <w:pPr>
        <w:pStyle w:val="ROMANOS"/>
        <w:spacing w:after="0" w:line="240" w:lineRule="exact"/>
        <w:rPr>
          <w:b/>
          <w:lang w:val="es-MX"/>
        </w:rPr>
      </w:pPr>
      <w:r w:rsidRPr="00630DB0">
        <w:rPr>
          <w:b/>
          <w:lang w:val="es-MX"/>
        </w:rPr>
        <w:tab/>
      </w:r>
      <w:r w:rsidRPr="00F75314">
        <w:rPr>
          <w:b/>
          <w:lang w:val="es-MX"/>
        </w:rPr>
        <w:t>Bienes Muebles, Inmuebles e Intangibles</w:t>
      </w:r>
    </w:p>
    <w:p w14:paraId="278CC935" w14:textId="77777777" w:rsidR="000C0AA9" w:rsidRDefault="000C0AA9" w:rsidP="000C0AA9">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de Bienes Inmuebles se </w:t>
      </w:r>
      <w:r>
        <w:rPr>
          <w:lang w:val="es-MX"/>
        </w:rPr>
        <w:t>realizó un</w:t>
      </w:r>
      <w:r w:rsidRPr="00E11756">
        <w:rPr>
          <w:lang w:val="es-MX"/>
        </w:rPr>
        <w:t xml:space="preserve"> avaluó al 30 de junio de 2016, y </w:t>
      </w:r>
      <w:r>
        <w:rPr>
          <w:lang w:val="es-MX"/>
        </w:rPr>
        <w:t>posterior a esa fecha se registran a su</w:t>
      </w:r>
      <w:r w:rsidRPr="00E11756">
        <w:rPr>
          <w:lang w:val="es-MX"/>
        </w:rPr>
        <w:t xml:space="preserve"> valor de realización; reconociendo la normatividad emitida por el Consejo Nacional de Armonización Contable</w:t>
      </w:r>
      <w:r>
        <w:rPr>
          <w:lang w:val="es-MX"/>
        </w:rPr>
        <w:t xml:space="preserve">, </w:t>
      </w:r>
      <w:r>
        <w:t>a la fecha no se han efectuado depreciaciones a los bienes inmuebles</w:t>
      </w:r>
      <w:r w:rsidRPr="00E11756">
        <w:rPr>
          <w:lang w:val="es-MX"/>
        </w:rPr>
        <w:t>.</w:t>
      </w:r>
    </w:p>
    <w:p w14:paraId="5F0FB292" w14:textId="172AB0C4" w:rsidR="000C0AA9" w:rsidRDefault="000C0AA9" w:rsidP="000C0AA9">
      <w:pPr>
        <w:pStyle w:val="ROMANOS"/>
        <w:spacing w:after="0" w:line="240" w:lineRule="exact"/>
        <w:rPr>
          <w:lang w:val="es-MX"/>
        </w:rPr>
      </w:pPr>
    </w:p>
    <w:p w14:paraId="5BCC13FC" w14:textId="3F27A102" w:rsidR="00B5280C" w:rsidRDefault="00B5280C" w:rsidP="000C0AA9">
      <w:pPr>
        <w:pStyle w:val="ROMANOS"/>
        <w:spacing w:after="0" w:line="240" w:lineRule="exact"/>
        <w:rPr>
          <w:lang w:val="es-MX"/>
        </w:rPr>
      </w:pPr>
    </w:p>
    <w:p w14:paraId="6E58AA3B" w14:textId="77777777" w:rsidR="00B5280C" w:rsidRDefault="00B5280C" w:rsidP="000C0AA9">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0C0AA9" w14:paraId="1C639C42"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78426D58" w14:textId="77777777" w:rsidR="000C0AA9" w:rsidRDefault="000C0AA9" w:rsidP="00B5280C">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2769AECC" w14:textId="77777777" w:rsidR="000C0AA9" w:rsidRDefault="000C0AA9" w:rsidP="00B5280C">
            <w:pPr>
              <w:pStyle w:val="ROMANOS"/>
              <w:spacing w:after="0" w:line="240" w:lineRule="auto"/>
              <w:jc w:val="center"/>
            </w:pPr>
            <w:r>
              <w:t>Importe</w:t>
            </w:r>
          </w:p>
        </w:tc>
      </w:tr>
      <w:tr w:rsidR="000C0AA9" w14:paraId="1F466DF0"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46E42C7" w14:textId="77777777" w:rsidR="000C0AA9" w:rsidRDefault="000C0AA9" w:rsidP="00B5280C">
            <w:pPr>
              <w:pStyle w:val="ROMANOS"/>
              <w:spacing w:after="0" w:line="240" w:lineRule="auto"/>
            </w:pPr>
            <w:r>
              <w:t>Edificios no habitacionales</w:t>
            </w:r>
          </w:p>
        </w:tc>
        <w:tc>
          <w:tcPr>
            <w:tcW w:w="1984" w:type="dxa"/>
            <w:tcBorders>
              <w:top w:val="single" w:sz="4" w:space="0" w:color="auto"/>
              <w:left w:val="single" w:sz="4" w:space="0" w:color="auto"/>
              <w:bottom w:val="single" w:sz="4" w:space="0" w:color="auto"/>
              <w:right w:val="single" w:sz="4" w:space="0" w:color="auto"/>
            </w:tcBorders>
            <w:noWrap/>
            <w:hideMark/>
          </w:tcPr>
          <w:p w14:paraId="0504ABFB" w14:textId="77777777" w:rsidR="000C0AA9" w:rsidRDefault="000C0AA9" w:rsidP="00B5280C">
            <w:pPr>
              <w:jc w:val="right"/>
              <w:rPr>
                <w:rFonts w:ascii="Arial" w:hAnsi="Arial" w:cs="Arial"/>
                <w:color w:val="000000"/>
                <w:sz w:val="18"/>
                <w:szCs w:val="18"/>
              </w:rPr>
            </w:pPr>
            <w:r>
              <w:rPr>
                <w:rFonts w:ascii="Arial" w:hAnsi="Arial" w:cs="Arial"/>
                <w:sz w:val="18"/>
                <w:szCs w:val="18"/>
              </w:rPr>
              <w:t>2,451,571,856.49</w:t>
            </w:r>
          </w:p>
        </w:tc>
      </w:tr>
      <w:tr w:rsidR="000C0AA9" w14:paraId="22393D64"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F45B0A" w14:textId="77777777" w:rsidR="000C0AA9" w:rsidRDefault="000C0AA9" w:rsidP="00B5280C">
            <w:pPr>
              <w:pStyle w:val="ROMANOS"/>
              <w:spacing w:after="0" w:line="240" w:lineRule="auto"/>
              <w:rPr>
                <w:lang w:val="es-MX"/>
              </w:rPr>
            </w:pPr>
            <w:r>
              <w:rPr>
                <w:lang w:val="es-MX"/>
              </w:rPr>
              <w:t>Construcciones en proceso en bienes propios</w:t>
            </w:r>
          </w:p>
        </w:tc>
        <w:tc>
          <w:tcPr>
            <w:tcW w:w="1984" w:type="dxa"/>
            <w:tcBorders>
              <w:top w:val="nil"/>
              <w:left w:val="single" w:sz="4" w:space="0" w:color="auto"/>
              <w:bottom w:val="single" w:sz="4" w:space="0" w:color="auto"/>
              <w:right w:val="single" w:sz="4" w:space="0" w:color="auto"/>
            </w:tcBorders>
            <w:noWrap/>
            <w:hideMark/>
          </w:tcPr>
          <w:p w14:paraId="18557A15" w14:textId="77777777" w:rsidR="000C0AA9" w:rsidRDefault="000C0AA9" w:rsidP="00B5280C">
            <w:pPr>
              <w:jc w:val="right"/>
              <w:rPr>
                <w:rFonts w:ascii="Arial" w:hAnsi="Arial" w:cs="Arial"/>
                <w:color w:val="000000"/>
                <w:sz w:val="18"/>
                <w:szCs w:val="18"/>
              </w:rPr>
            </w:pPr>
            <w:r>
              <w:rPr>
                <w:rFonts w:ascii="Arial" w:hAnsi="Arial" w:cs="Arial"/>
                <w:sz w:val="18"/>
                <w:szCs w:val="18"/>
              </w:rPr>
              <w:t>189,383,965.73</w:t>
            </w:r>
          </w:p>
        </w:tc>
      </w:tr>
      <w:tr w:rsidR="000C0AA9" w14:paraId="1AF59C9B"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08F4DCEE" w14:textId="77777777" w:rsidR="000C0AA9" w:rsidRDefault="000C0AA9" w:rsidP="00B5280C">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34CC4165" w14:textId="32308C19" w:rsidR="000C0AA9" w:rsidRDefault="00B5280C" w:rsidP="00B5280C">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2,640,955,822.22</w:t>
            </w:r>
            <w:r>
              <w:rPr>
                <w:rFonts w:ascii="Arial" w:hAnsi="Arial" w:cs="Arial"/>
                <w:b/>
                <w:color w:val="000000"/>
                <w:sz w:val="18"/>
                <w:szCs w:val="18"/>
              </w:rPr>
              <w:fldChar w:fldCharType="end"/>
            </w:r>
          </w:p>
        </w:tc>
      </w:tr>
    </w:tbl>
    <w:p w14:paraId="5B85A2C6" w14:textId="77777777" w:rsidR="000C0AA9" w:rsidRDefault="000C0AA9" w:rsidP="000C0AA9">
      <w:pPr>
        <w:pStyle w:val="ROMANOS"/>
        <w:spacing w:after="0" w:line="240" w:lineRule="exact"/>
        <w:rPr>
          <w:lang w:val="es-MX"/>
        </w:rPr>
      </w:pPr>
    </w:p>
    <w:p w14:paraId="30C2762C" w14:textId="77777777" w:rsidR="000C0AA9" w:rsidRDefault="000C0AA9" w:rsidP="000C0AA9">
      <w:pPr>
        <w:pStyle w:val="ROMANOS"/>
        <w:spacing w:after="0" w:line="240" w:lineRule="exact"/>
        <w:rPr>
          <w:lang w:val="es-MX"/>
        </w:rPr>
      </w:pPr>
      <w:r>
        <w:rPr>
          <w:lang w:val="es-MX"/>
        </w:rPr>
        <w:tab/>
      </w:r>
      <w:r w:rsidRPr="00E11756">
        <w:rPr>
          <w:lang w:val="es-MX"/>
        </w:rPr>
        <w:t>E</w:t>
      </w:r>
      <w:r>
        <w:rPr>
          <w:lang w:val="es-MX"/>
        </w:rPr>
        <w:t>n e</w:t>
      </w:r>
      <w:r w:rsidRPr="00E11756">
        <w:rPr>
          <w:lang w:val="es-MX"/>
        </w:rPr>
        <w:t xml:space="preserve">l rubro Bienes Muebles se </w:t>
      </w:r>
      <w:r>
        <w:rPr>
          <w:lang w:val="es-MX"/>
        </w:rPr>
        <w:t>realizó un</w:t>
      </w:r>
      <w:r w:rsidRPr="00E11756">
        <w:rPr>
          <w:lang w:val="es-MX"/>
        </w:rPr>
        <w:t xml:space="preserve"> avaluó a diciembre de 2015,</w:t>
      </w:r>
      <w:r>
        <w:rPr>
          <w:lang w:val="es-MX"/>
        </w:rPr>
        <w:t xml:space="preserve"> y</w:t>
      </w:r>
      <w:r w:rsidRPr="00E11756">
        <w:rPr>
          <w:lang w:val="es-MX"/>
        </w:rPr>
        <w:t xml:space="preserve"> a partir del ejercicio 2016 el incremento del valor en libros </w:t>
      </w:r>
      <w:r>
        <w:rPr>
          <w:lang w:val="es-MX"/>
        </w:rPr>
        <w:t xml:space="preserve">es a precio de </w:t>
      </w:r>
      <w:r w:rsidRPr="00BB0B8C">
        <w:rPr>
          <w:lang w:val="es-MX"/>
        </w:rPr>
        <w:t>adquisición de los bienes</w:t>
      </w:r>
      <w:r>
        <w:rPr>
          <w:lang w:val="es-MX"/>
        </w:rPr>
        <w:t>,</w:t>
      </w:r>
      <w:r w:rsidRPr="00BB0B8C">
        <w:rPr>
          <w:lang w:val="es-MX"/>
        </w:rPr>
        <w:t xml:space="preserve"> reconociendo la normatividad emitida por el Consejo Nacional de Armonización Contable</w:t>
      </w:r>
      <w:r>
        <w:rPr>
          <w:lang w:val="es-MX"/>
        </w:rPr>
        <w:t xml:space="preserve">; </w:t>
      </w:r>
      <w:r>
        <w:t>a la fecha no se han efectuado depreciaciones a los bienes muebles</w:t>
      </w:r>
      <w:r w:rsidRPr="00BB0B8C">
        <w:rPr>
          <w:lang w:val="es-MX"/>
        </w:rPr>
        <w:t>.</w:t>
      </w:r>
      <w:r w:rsidRPr="006F79A6">
        <w:t xml:space="preserve"> </w:t>
      </w:r>
      <w:r>
        <w:t>Para el control físico de los bienes se utiliza el Sistema de Activos Gubernamentales, cuyo responsable del registro es la oficina de suministros, mismo que se utiliza como control interno de los bienes o artículos que se reciben de los proveedores y a los cuales se les asigna un código.</w:t>
      </w:r>
    </w:p>
    <w:p w14:paraId="2F3C5392" w14:textId="77777777" w:rsidR="000C0AA9" w:rsidRDefault="000C0AA9" w:rsidP="000C0AA9">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0C0AA9" w14:paraId="34884CDC"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85EDCDC" w14:textId="77777777" w:rsidR="000C0AA9" w:rsidRDefault="000C0AA9" w:rsidP="00B5280C">
            <w:pPr>
              <w:pStyle w:val="ROMANOS"/>
              <w:spacing w:after="0" w:line="240" w:lineRule="auto"/>
            </w:pPr>
            <w:r>
              <w:t>Concepto</w:t>
            </w:r>
          </w:p>
        </w:tc>
        <w:tc>
          <w:tcPr>
            <w:tcW w:w="1984" w:type="dxa"/>
            <w:tcBorders>
              <w:top w:val="single" w:sz="4" w:space="0" w:color="auto"/>
              <w:left w:val="single" w:sz="4" w:space="0" w:color="auto"/>
              <w:bottom w:val="single" w:sz="4" w:space="0" w:color="auto"/>
              <w:right w:val="single" w:sz="4" w:space="0" w:color="auto"/>
            </w:tcBorders>
            <w:noWrap/>
            <w:hideMark/>
          </w:tcPr>
          <w:p w14:paraId="2A4BAF14" w14:textId="77777777" w:rsidR="000C0AA9" w:rsidRDefault="000C0AA9" w:rsidP="00B5280C">
            <w:pPr>
              <w:pStyle w:val="ROMANOS"/>
              <w:spacing w:after="0" w:line="240" w:lineRule="auto"/>
              <w:jc w:val="center"/>
            </w:pPr>
            <w:r>
              <w:t>Importe</w:t>
            </w:r>
          </w:p>
        </w:tc>
      </w:tr>
      <w:tr w:rsidR="000C0AA9" w14:paraId="703ECB92"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6BF96F68" w14:textId="77777777" w:rsidR="000C0AA9" w:rsidRDefault="000C0AA9" w:rsidP="00B5280C">
            <w:pPr>
              <w:pStyle w:val="ROMANOS"/>
              <w:spacing w:after="0" w:line="240" w:lineRule="auto"/>
              <w:rPr>
                <w:b/>
              </w:rPr>
            </w:pPr>
            <w:r>
              <w:t>Mobiliario y equipo de administración</w:t>
            </w:r>
          </w:p>
        </w:tc>
        <w:tc>
          <w:tcPr>
            <w:tcW w:w="1984" w:type="dxa"/>
            <w:tcBorders>
              <w:top w:val="single" w:sz="4" w:space="0" w:color="auto"/>
              <w:left w:val="single" w:sz="4" w:space="0" w:color="auto"/>
              <w:bottom w:val="single" w:sz="4" w:space="0" w:color="auto"/>
              <w:right w:val="single" w:sz="4" w:space="0" w:color="auto"/>
            </w:tcBorders>
            <w:noWrap/>
            <w:hideMark/>
          </w:tcPr>
          <w:p w14:paraId="5B33E0AA"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145,356,844.43</w:t>
            </w:r>
          </w:p>
        </w:tc>
      </w:tr>
      <w:tr w:rsidR="000C0AA9" w14:paraId="563B4637"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4149CDF" w14:textId="77777777" w:rsidR="000C0AA9" w:rsidRDefault="000C0AA9" w:rsidP="00B5280C">
            <w:pPr>
              <w:pStyle w:val="ROMANOS"/>
              <w:spacing w:after="0" w:line="240" w:lineRule="auto"/>
              <w:rPr>
                <w:b/>
              </w:rPr>
            </w:pPr>
            <w:r>
              <w:t>Mobiliario y equipo educacional y recreativo</w:t>
            </w:r>
          </w:p>
        </w:tc>
        <w:tc>
          <w:tcPr>
            <w:tcW w:w="1984" w:type="dxa"/>
            <w:tcBorders>
              <w:top w:val="nil"/>
              <w:left w:val="single" w:sz="4" w:space="0" w:color="auto"/>
              <w:bottom w:val="single" w:sz="4" w:space="0" w:color="auto"/>
              <w:right w:val="single" w:sz="4" w:space="0" w:color="auto"/>
            </w:tcBorders>
            <w:noWrap/>
            <w:hideMark/>
          </w:tcPr>
          <w:p w14:paraId="15D2E22B"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5,635,440.08</w:t>
            </w:r>
          </w:p>
        </w:tc>
      </w:tr>
      <w:tr w:rsidR="000C0AA9" w14:paraId="358DC25A"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3B018778" w14:textId="77777777" w:rsidR="000C0AA9" w:rsidRDefault="000C0AA9" w:rsidP="00B5280C">
            <w:pPr>
              <w:pStyle w:val="ROMANOS"/>
              <w:spacing w:after="0" w:line="240" w:lineRule="auto"/>
              <w:rPr>
                <w:b/>
              </w:rPr>
            </w:pPr>
            <w:r>
              <w:t>Equipo e instrumental médico y de laboratorio</w:t>
            </w:r>
          </w:p>
        </w:tc>
        <w:tc>
          <w:tcPr>
            <w:tcW w:w="1984" w:type="dxa"/>
            <w:tcBorders>
              <w:top w:val="nil"/>
              <w:left w:val="single" w:sz="4" w:space="0" w:color="auto"/>
              <w:bottom w:val="single" w:sz="4" w:space="0" w:color="auto"/>
              <w:right w:val="single" w:sz="4" w:space="0" w:color="auto"/>
            </w:tcBorders>
            <w:noWrap/>
            <w:hideMark/>
          </w:tcPr>
          <w:p w14:paraId="44B6D81E"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805,703,503.25</w:t>
            </w:r>
          </w:p>
        </w:tc>
      </w:tr>
      <w:tr w:rsidR="000C0AA9" w14:paraId="1B90D05D"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A65CD2A" w14:textId="77777777" w:rsidR="000C0AA9" w:rsidRDefault="000C0AA9" w:rsidP="00B5280C">
            <w:pPr>
              <w:pStyle w:val="ROMANOS"/>
              <w:spacing w:after="0" w:line="240" w:lineRule="auto"/>
              <w:rPr>
                <w:b/>
              </w:rPr>
            </w:pPr>
            <w:r>
              <w:t>Vehículos y equipo de transporte</w:t>
            </w:r>
          </w:p>
        </w:tc>
        <w:tc>
          <w:tcPr>
            <w:tcW w:w="1984" w:type="dxa"/>
            <w:tcBorders>
              <w:top w:val="nil"/>
              <w:left w:val="single" w:sz="4" w:space="0" w:color="auto"/>
              <w:bottom w:val="single" w:sz="4" w:space="0" w:color="auto"/>
              <w:right w:val="single" w:sz="4" w:space="0" w:color="auto"/>
            </w:tcBorders>
            <w:noWrap/>
            <w:hideMark/>
          </w:tcPr>
          <w:p w14:paraId="4E7C8F43" w14:textId="77777777" w:rsidR="000C0AA9" w:rsidRDefault="000C0AA9" w:rsidP="00B5280C">
            <w:pPr>
              <w:jc w:val="right"/>
              <w:rPr>
                <w:rFonts w:ascii="Arial" w:eastAsia="Times New Roman" w:hAnsi="Arial" w:cs="Arial"/>
                <w:sz w:val="18"/>
                <w:szCs w:val="18"/>
                <w:lang w:val="es-ES" w:eastAsia="es-ES"/>
              </w:rPr>
            </w:pPr>
            <w:r>
              <w:rPr>
                <w:rFonts w:ascii="Arial" w:eastAsia="Times New Roman" w:hAnsi="Arial" w:cs="Arial"/>
                <w:sz w:val="18"/>
                <w:szCs w:val="18"/>
                <w:lang w:val="es-ES" w:eastAsia="es-ES"/>
              </w:rPr>
              <w:t>52,962,522.68</w:t>
            </w:r>
          </w:p>
        </w:tc>
      </w:tr>
      <w:tr w:rsidR="000C0AA9" w14:paraId="5EE6DD0C"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1D963D27" w14:textId="77777777" w:rsidR="000C0AA9" w:rsidRDefault="000C0AA9" w:rsidP="00B5280C">
            <w:pPr>
              <w:pStyle w:val="ROMANOS"/>
              <w:spacing w:after="0" w:line="240" w:lineRule="auto"/>
              <w:rPr>
                <w:b/>
              </w:rPr>
            </w:pPr>
            <w:r>
              <w:t>Maquinaria, otros equipos y herramientas</w:t>
            </w:r>
          </w:p>
        </w:tc>
        <w:tc>
          <w:tcPr>
            <w:tcW w:w="1984" w:type="dxa"/>
            <w:tcBorders>
              <w:top w:val="nil"/>
              <w:left w:val="single" w:sz="4" w:space="0" w:color="auto"/>
              <w:bottom w:val="single" w:sz="4" w:space="0" w:color="auto"/>
              <w:right w:val="single" w:sz="4" w:space="0" w:color="auto"/>
            </w:tcBorders>
            <w:noWrap/>
            <w:hideMark/>
          </w:tcPr>
          <w:p w14:paraId="27B4D1F1" w14:textId="77777777" w:rsidR="000C0AA9" w:rsidRDefault="000C0AA9" w:rsidP="00B5280C">
            <w:pPr>
              <w:jc w:val="right"/>
              <w:rPr>
                <w:rFonts w:ascii="Arial" w:eastAsia="Times New Roman" w:hAnsi="Arial" w:cs="Arial"/>
                <w:sz w:val="18"/>
                <w:szCs w:val="18"/>
                <w:lang w:val="es-ES" w:eastAsia="es-ES"/>
              </w:rPr>
            </w:pPr>
            <w:r w:rsidRPr="00492994">
              <w:rPr>
                <w:rFonts w:ascii="Arial" w:eastAsia="Times New Roman" w:hAnsi="Arial" w:cs="Arial"/>
                <w:sz w:val="18"/>
                <w:szCs w:val="18"/>
                <w:lang w:val="es-ES" w:eastAsia="es-ES"/>
              </w:rPr>
              <w:t>32</w:t>
            </w:r>
            <w:r>
              <w:rPr>
                <w:rFonts w:ascii="Arial" w:eastAsia="Times New Roman" w:hAnsi="Arial" w:cs="Arial"/>
                <w:sz w:val="18"/>
                <w:szCs w:val="18"/>
                <w:lang w:val="es-ES" w:eastAsia="es-ES"/>
              </w:rPr>
              <w:t>,</w:t>
            </w:r>
            <w:r w:rsidRPr="00492994">
              <w:rPr>
                <w:rFonts w:ascii="Arial" w:eastAsia="Times New Roman" w:hAnsi="Arial" w:cs="Arial"/>
                <w:sz w:val="18"/>
                <w:szCs w:val="18"/>
                <w:lang w:val="es-ES" w:eastAsia="es-ES"/>
              </w:rPr>
              <w:t>3</w:t>
            </w:r>
            <w:r>
              <w:rPr>
                <w:rFonts w:ascii="Arial" w:eastAsia="Times New Roman" w:hAnsi="Arial" w:cs="Arial"/>
                <w:sz w:val="18"/>
                <w:szCs w:val="18"/>
                <w:lang w:val="es-ES" w:eastAsia="es-ES"/>
              </w:rPr>
              <w:t>90,477.23</w:t>
            </w:r>
          </w:p>
        </w:tc>
      </w:tr>
      <w:tr w:rsidR="000C0AA9" w14:paraId="3E531DAF" w14:textId="77777777" w:rsidTr="00B5280C">
        <w:trPr>
          <w:jc w:val="center"/>
        </w:trPr>
        <w:tc>
          <w:tcPr>
            <w:tcW w:w="4629" w:type="dxa"/>
            <w:tcBorders>
              <w:top w:val="single" w:sz="4" w:space="0" w:color="auto"/>
              <w:left w:val="single" w:sz="4" w:space="0" w:color="auto"/>
              <w:bottom w:val="single" w:sz="4" w:space="0" w:color="auto"/>
              <w:right w:val="single" w:sz="4" w:space="0" w:color="auto"/>
            </w:tcBorders>
            <w:noWrap/>
            <w:hideMark/>
          </w:tcPr>
          <w:p w14:paraId="59BAEEAC" w14:textId="77777777" w:rsidR="000C0AA9" w:rsidRDefault="000C0AA9" w:rsidP="00B5280C">
            <w:pPr>
              <w:pStyle w:val="ROMANOS"/>
              <w:spacing w:after="0" w:line="240" w:lineRule="auto"/>
              <w:rPr>
                <w:b/>
              </w:rPr>
            </w:pPr>
            <w:r>
              <w:rPr>
                <w:b/>
              </w:rPr>
              <w:t>Suma</w:t>
            </w:r>
          </w:p>
        </w:tc>
        <w:tc>
          <w:tcPr>
            <w:tcW w:w="1984" w:type="dxa"/>
            <w:tcBorders>
              <w:top w:val="single" w:sz="4" w:space="0" w:color="auto"/>
              <w:left w:val="single" w:sz="4" w:space="0" w:color="auto"/>
              <w:bottom w:val="single" w:sz="4" w:space="0" w:color="auto"/>
              <w:right w:val="single" w:sz="4" w:space="0" w:color="auto"/>
            </w:tcBorders>
            <w:noWrap/>
            <w:hideMark/>
          </w:tcPr>
          <w:p w14:paraId="73632A1A" w14:textId="28386941" w:rsidR="000C0AA9" w:rsidRDefault="00B5280C" w:rsidP="00B5280C">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1,042,048,787.67</w:t>
            </w:r>
            <w:r>
              <w:rPr>
                <w:rFonts w:ascii="Arial" w:hAnsi="Arial" w:cs="Arial"/>
                <w:b/>
                <w:color w:val="000000"/>
                <w:sz w:val="18"/>
                <w:szCs w:val="18"/>
              </w:rPr>
              <w:fldChar w:fldCharType="end"/>
            </w:r>
          </w:p>
        </w:tc>
      </w:tr>
    </w:tbl>
    <w:p w14:paraId="15A68E54" w14:textId="77777777" w:rsidR="000C0AA9" w:rsidRDefault="000C0AA9" w:rsidP="000C0AA9">
      <w:pPr>
        <w:pStyle w:val="ROMANOS"/>
        <w:spacing w:after="0" w:line="240" w:lineRule="auto"/>
        <w:rPr>
          <w:lang w:val="es-MX"/>
        </w:rPr>
      </w:pPr>
    </w:p>
    <w:p w14:paraId="31AEF87E" w14:textId="77777777" w:rsidR="000C0AA9" w:rsidRDefault="000C0AA9" w:rsidP="000C0AA9">
      <w:pPr>
        <w:pStyle w:val="ROMANOS"/>
        <w:spacing w:after="0" w:line="240" w:lineRule="exact"/>
        <w:rPr>
          <w:lang w:val="es-MX"/>
        </w:rPr>
      </w:pPr>
    </w:p>
    <w:p w14:paraId="207FDAA8" w14:textId="77777777" w:rsidR="000C0AA9" w:rsidRDefault="000C0AA9" w:rsidP="000C0AA9">
      <w:pPr>
        <w:pStyle w:val="ROMANOS"/>
        <w:spacing w:after="0" w:line="240" w:lineRule="exact"/>
        <w:ind w:left="708" w:firstLine="0"/>
      </w:pPr>
      <w:r w:rsidRPr="0079784C">
        <w:t>El rubro bienes intangibles se encuentra registrado a su valor de adquisición</w:t>
      </w:r>
      <w:r>
        <w:t>, a la fecha no se han efectuado amortizaciones a los activos intangibles.</w:t>
      </w:r>
    </w:p>
    <w:p w14:paraId="63F4338C" w14:textId="77777777" w:rsidR="000C0AA9" w:rsidRDefault="000C0AA9" w:rsidP="000C0AA9">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0C0AA9" w:rsidRPr="00BD71CE" w14:paraId="00035190" w14:textId="77777777" w:rsidTr="00B5280C">
        <w:trPr>
          <w:jc w:val="center"/>
        </w:trPr>
        <w:tc>
          <w:tcPr>
            <w:tcW w:w="4629" w:type="dxa"/>
            <w:noWrap/>
          </w:tcPr>
          <w:p w14:paraId="2A6A7DDE" w14:textId="77777777" w:rsidR="000C0AA9" w:rsidRPr="00BD71CE" w:rsidRDefault="000C0AA9" w:rsidP="00B5280C">
            <w:pPr>
              <w:pStyle w:val="ROMANOS"/>
              <w:spacing w:after="0" w:line="240" w:lineRule="auto"/>
            </w:pPr>
            <w:r w:rsidRPr="00BD71CE">
              <w:t>Concepto</w:t>
            </w:r>
          </w:p>
        </w:tc>
        <w:tc>
          <w:tcPr>
            <w:tcW w:w="1984" w:type="dxa"/>
            <w:noWrap/>
          </w:tcPr>
          <w:p w14:paraId="526B78BA" w14:textId="77777777" w:rsidR="000C0AA9" w:rsidRPr="00BD71CE" w:rsidRDefault="000C0AA9" w:rsidP="00B5280C">
            <w:pPr>
              <w:pStyle w:val="ROMANOS"/>
              <w:spacing w:after="0" w:line="240" w:lineRule="auto"/>
              <w:jc w:val="center"/>
            </w:pPr>
            <w:r w:rsidRPr="00BD71CE">
              <w:t>Importe</w:t>
            </w:r>
          </w:p>
        </w:tc>
      </w:tr>
      <w:tr w:rsidR="000C0AA9" w:rsidRPr="00BD71CE" w14:paraId="79FB88E1" w14:textId="77777777" w:rsidTr="00B5280C">
        <w:trPr>
          <w:jc w:val="center"/>
        </w:trPr>
        <w:tc>
          <w:tcPr>
            <w:tcW w:w="4629" w:type="dxa"/>
            <w:noWrap/>
          </w:tcPr>
          <w:p w14:paraId="1A5CBA8F" w14:textId="77777777" w:rsidR="000C0AA9" w:rsidRPr="00BD71CE" w:rsidRDefault="000C0AA9" w:rsidP="00B5280C">
            <w:pPr>
              <w:pStyle w:val="ROMANOS"/>
              <w:spacing w:after="0" w:line="240" w:lineRule="auto"/>
              <w:rPr>
                <w:b/>
              </w:rPr>
            </w:pPr>
            <w:r w:rsidRPr="00BD71CE">
              <w:t>Software</w:t>
            </w:r>
          </w:p>
        </w:tc>
        <w:tc>
          <w:tcPr>
            <w:tcW w:w="1984" w:type="dxa"/>
            <w:noWrap/>
          </w:tcPr>
          <w:p w14:paraId="726DD118" w14:textId="77777777" w:rsidR="000C0AA9" w:rsidRPr="00BD71CE" w:rsidRDefault="000C0AA9" w:rsidP="00B5280C">
            <w:pPr>
              <w:jc w:val="right"/>
              <w:rPr>
                <w:rFonts w:ascii="Arial" w:hAnsi="Arial" w:cs="Arial"/>
                <w:color w:val="000000"/>
                <w:sz w:val="18"/>
                <w:szCs w:val="18"/>
              </w:rPr>
            </w:pPr>
            <w:r>
              <w:rPr>
                <w:rFonts w:ascii="Arial" w:hAnsi="Arial" w:cs="Arial"/>
                <w:sz w:val="18"/>
                <w:szCs w:val="18"/>
              </w:rPr>
              <w:t>385,394.85</w:t>
            </w:r>
          </w:p>
        </w:tc>
      </w:tr>
      <w:tr w:rsidR="000C0AA9" w:rsidRPr="00323DA4" w14:paraId="11EE17EE" w14:textId="77777777" w:rsidTr="00B5280C">
        <w:trPr>
          <w:jc w:val="center"/>
        </w:trPr>
        <w:tc>
          <w:tcPr>
            <w:tcW w:w="4629" w:type="dxa"/>
            <w:noWrap/>
          </w:tcPr>
          <w:p w14:paraId="41BF0B69" w14:textId="77777777" w:rsidR="000C0AA9" w:rsidRPr="00323DA4" w:rsidRDefault="000C0AA9" w:rsidP="00B5280C">
            <w:pPr>
              <w:pStyle w:val="ROMANOS"/>
              <w:spacing w:after="0" w:line="240" w:lineRule="auto"/>
              <w:rPr>
                <w:b/>
              </w:rPr>
            </w:pPr>
            <w:r w:rsidRPr="00323DA4">
              <w:rPr>
                <w:b/>
              </w:rPr>
              <w:t>Suma</w:t>
            </w:r>
          </w:p>
        </w:tc>
        <w:tc>
          <w:tcPr>
            <w:tcW w:w="1984" w:type="dxa"/>
            <w:noWrap/>
          </w:tcPr>
          <w:p w14:paraId="592595BB" w14:textId="77777777" w:rsidR="000C0AA9" w:rsidRPr="00323DA4" w:rsidRDefault="000C0AA9" w:rsidP="00B5280C">
            <w:pPr>
              <w:jc w:val="right"/>
              <w:rPr>
                <w:rFonts w:ascii="Arial" w:hAnsi="Arial" w:cs="Arial"/>
                <w:b/>
                <w:color w:val="000000"/>
                <w:sz w:val="18"/>
                <w:szCs w:val="16"/>
              </w:rPr>
            </w:pPr>
            <w:r>
              <w:rPr>
                <w:rFonts w:ascii="Arial" w:hAnsi="Arial" w:cs="Arial"/>
                <w:b/>
                <w:color w:val="000000"/>
                <w:sz w:val="18"/>
                <w:szCs w:val="16"/>
              </w:rPr>
              <w:t>385,394.85</w:t>
            </w:r>
          </w:p>
        </w:tc>
      </w:tr>
    </w:tbl>
    <w:p w14:paraId="7618B5A3" w14:textId="77777777" w:rsidR="000C0AA9" w:rsidRDefault="000C0AA9" w:rsidP="000C0AA9">
      <w:pPr>
        <w:pStyle w:val="ROMANOS"/>
        <w:spacing w:after="0" w:line="240" w:lineRule="exact"/>
        <w:rPr>
          <w:lang w:val="es-MX"/>
        </w:rPr>
      </w:pPr>
    </w:p>
    <w:p w14:paraId="2CFD268D" w14:textId="77777777" w:rsidR="000C0AA9" w:rsidRPr="00630DB0" w:rsidRDefault="000C0AA9" w:rsidP="000C0AA9">
      <w:pPr>
        <w:pStyle w:val="ROMANOS"/>
        <w:spacing w:after="0" w:line="240" w:lineRule="exact"/>
        <w:rPr>
          <w:lang w:val="es-MX"/>
        </w:rPr>
      </w:pPr>
    </w:p>
    <w:p w14:paraId="06BCBE47" w14:textId="77777777" w:rsidR="000C0AA9" w:rsidRPr="00630DB0" w:rsidRDefault="000C0AA9" w:rsidP="000C0AA9">
      <w:pPr>
        <w:pStyle w:val="ROMANOS"/>
        <w:spacing w:after="0" w:line="240" w:lineRule="exact"/>
        <w:rPr>
          <w:b/>
          <w:lang w:val="es-MX"/>
        </w:rPr>
      </w:pPr>
      <w:r w:rsidRPr="00630DB0">
        <w:rPr>
          <w:b/>
          <w:lang w:val="es-MX"/>
        </w:rPr>
        <w:tab/>
        <w:t>Estimaciones y Deterioros</w:t>
      </w:r>
    </w:p>
    <w:p w14:paraId="11DC4F1C" w14:textId="77777777" w:rsidR="000C0AA9" w:rsidRPr="00630DB0"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Pr>
          <w:lang w:val="es-MX"/>
        </w:rPr>
        <w:t>d</w:t>
      </w:r>
      <w:r w:rsidRPr="00C8597B">
        <w:rPr>
          <w:lang w:val="es-MX"/>
        </w:rPr>
        <w:t>o</w:t>
      </w:r>
      <w:r>
        <w:rPr>
          <w:lang w:val="es-MX"/>
        </w:rPr>
        <w:t xml:space="preserve"> </w:t>
      </w:r>
      <w:r w:rsidRPr="00C8597B">
        <w:rPr>
          <w:lang w:val="es-MX"/>
        </w:rPr>
        <w:t xml:space="preserve">deterioros de los activos durante el </w:t>
      </w:r>
      <w:r>
        <w:rPr>
          <w:lang w:val="es-MX"/>
        </w:rPr>
        <w:t>periodo que se presenta</w:t>
      </w:r>
      <w:r w:rsidRPr="00C8597B">
        <w:rPr>
          <w:lang w:val="es-MX"/>
        </w:rPr>
        <w:t>.</w:t>
      </w:r>
    </w:p>
    <w:p w14:paraId="4BD3AA2E" w14:textId="77777777" w:rsidR="000C0AA9" w:rsidRDefault="000C0AA9" w:rsidP="000C0AA9">
      <w:pPr>
        <w:pStyle w:val="ROMANOS"/>
        <w:spacing w:after="0" w:line="240" w:lineRule="exact"/>
        <w:rPr>
          <w:lang w:val="es-MX"/>
        </w:rPr>
      </w:pPr>
    </w:p>
    <w:p w14:paraId="12348BB8" w14:textId="77777777" w:rsidR="000C0AA9" w:rsidRPr="00630DB0" w:rsidRDefault="000C0AA9" w:rsidP="000C0AA9">
      <w:pPr>
        <w:pStyle w:val="ROMANOS"/>
        <w:spacing w:after="0" w:line="240" w:lineRule="exact"/>
        <w:rPr>
          <w:lang w:val="es-MX"/>
        </w:rPr>
      </w:pPr>
    </w:p>
    <w:p w14:paraId="04E0BFA1" w14:textId="77777777" w:rsidR="000C0AA9" w:rsidRPr="00630DB0" w:rsidRDefault="000C0AA9" w:rsidP="000C0AA9">
      <w:pPr>
        <w:pStyle w:val="ROMANOS"/>
        <w:spacing w:after="0" w:line="240" w:lineRule="exact"/>
        <w:rPr>
          <w:b/>
          <w:lang w:val="es-MX"/>
        </w:rPr>
      </w:pPr>
      <w:r w:rsidRPr="00630DB0">
        <w:rPr>
          <w:b/>
          <w:lang w:val="es-MX"/>
        </w:rPr>
        <w:tab/>
        <w:t>Otros Activos</w:t>
      </w:r>
    </w:p>
    <w:p w14:paraId="3D24364A" w14:textId="77777777" w:rsidR="000C0AA9" w:rsidRPr="00630DB0" w:rsidRDefault="000C0AA9" w:rsidP="000C0AA9">
      <w:pPr>
        <w:pStyle w:val="ROMANOS"/>
        <w:spacing w:after="0" w:line="240" w:lineRule="exact"/>
        <w:rPr>
          <w:lang w:val="es-MX"/>
        </w:rPr>
      </w:pPr>
      <w:r>
        <w:rPr>
          <w:lang w:val="es-MX"/>
        </w:rPr>
        <w:tab/>
        <w:t xml:space="preserve">Al cierre del periodo que se informa,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Pr>
          <w:lang w:val="es-MX"/>
        </w:rPr>
        <w:t>tiene</w:t>
      </w:r>
      <w:r w:rsidRPr="00630DB0">
        <w:rPr>
          <w:lang w:val="es-MX"/>
        </w:rPr>
        <w:t xml:space="preserve"> cuentas de otros activos.</w:t>
      </w:r>
    </w:p>
    <w:p w14:paraId="31439491" w14:textId="77777777" w:rsidR="000C0AA9" w:rsidRDefault="000C0AA9" w:rsidP="000C0AA9">
      <w:pPr>
        <w:pStyle w:val="ROMANOS"/>
        <w:spacing w:after="0" w:line="240" w:lineRule="exact"/>
        <w:rPr>
          <w:lang w:val="es-MX"/>
        </w:rPr>
      </w:pPr>
    </w:p>
    <w:p w14:paraId="08A756CC" w14:textId="77777777" w:rsidR="000C0AA9" w:rsidRPr="00630DB0" w:rsidRDefault="000C0AA9" w:rsidP="000C0AA9">
      <w:pPr>
        <w:pStyle w:val="ROMANOS"/>
        <w:spacing w:after="0" w:line="240" w:lineRule="exact"/>
        <w:rPr>
          <w:lang w:val="es-MX"/>
        </w:rPr>
      </w:pPr>
    </w:p>
    <w:p w14:paraId="16B9749A" w14:textId="77777777" w:rsidR="000C0AA9" w:rsidRPr="00630DB0" w:rsidRDefault="000C0AA9" w:rsidP="000C0AA9">
      <w:pPr>
        <w:pStyle w:val="ROMANOS"/>
        <w:spacing w:after="0" w:line="240" w:lineRule="exact"/>
        <w:ind w:left="432"/>
        <w:rPr>
          <w:b/>
          <w:lang w:val="es-MX"/>
        </w:rPr>
      </w:pPr>
      <w:r w:rsidRPr="00630DB0">
        <w:rPr>
          <w:b/>
          <w:lang w:val="es-MX"/>
        </w:rPr>
        <w:tab/>
      </w:r>
      <w:r w:rsidRPr="00630DB0">
        <w:rPr>
          <w:b/>
          <w:lang w:val="es-MX"/>
        </w:rPr>
        <w:tab/>
        <w:t>Pasivo</w:t>
      </w:r>
    </w:p>
    <w:p w14:paraId="63BAFD07" w14:textId="77777777" w:rsidR="000C0AA9" w:rsidRDefault="000C0AA9" w:rsidP="000C0AA9">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1789E184" w14:textId="77777777" w:rsidR="000C0AA9" w:rsidRDefault="000C0AA9" w:rsidP="000C0AA9">
      <w:pPr>
        <w:pStyle w:val="ROMANOS"/>
        <w:spacing w:after="0" w:line="240" w:lineRule="exact"/>
        <w:ind w:left="723" w:firstLine="0"/>
      </w:pPr>
    </w:p>
    <w:p w14:paraId="1F9D54FB" w14:textId="77777777" w:rsidR="000C0AA9" w:rsidRPr="00630DB0" w:rsidRDefault="000C0AA9" w:rsidP="000C0AA9">
      <w:pPr>
        <w:pStyle w:val="ROMANOS"/>
        <w:spacing w:after="0" w:line="240" w:lineRule="exact"/>
        <w:ind w:left="723" w:firstLine="0"/>
        <w:rPr>
          <w:lang w:val="es-MX"/>
        </w:rPr>
      </w:pPr>
      <w:r>
        <w:rPr>
          <w:lang w:val="es-MX"/>
        </w:rPr>
        <w:t xml:space="preserve">Dentro de </w:t>
      </w:r>
      <w:r w:rsidRPr="00630DB0">
        <w:rPr>
          <w:lang w:val="es-MX"/>
        </w:rPr>
        <w:t xml:space="preserve">los adeudos que </w:t>
      </w:r>
      <w:r>
        <w:rPr>
          <w:lang w:val="es-MX"/>
        </w:rPr>
        <w:t xml:space="preserve">este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retenciones a los trabajadores de Salud de Tlaxcala</w:t>
      </w:r>
      <w:r>
        <w:rPr>
          <w:lang w:val="es-MX"/>
        </w:rPr>
        <w:t xml:space="preserve">, </w:t>
      </w:r>
      <w:r>
        <w:t xml:space="preserve">mismas </w:t>
      </w:r>
      <w:r w:rsidRPr="001528B7">
        <w:t xml:space="preserve">que se enteran en el mes inmediato posterior </w:t>
      </w:r>
      <w:r>
        <w:t>según</w:t>
      </w:r>
      <w:r w:rsidRPr="001528B7">
        <w:t xml:space="preserve"> los plazos establecidos en las disposiciones legales aplicables.</w:t>
      </w:r>
    </w:p>
    <w:p w14:paraId="71D1D45B" w14:textId="77777777" w:rsidR="000C0AA9" w:rsidRDefault="000C0AA9" w:rsidP="000C0AA9">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0C0AA9" w14:paraId="2389E9D5"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9CCA996"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5B92A327"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0C0AA9" w14:paraId="0ED5CADF"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CDC61F9"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2DA7863E" w14:textId="77777777" w:rsidR="000C0AA9" w:rsidRDefault="000C0AA9" w:rsidP="00B5280C">
            <w:pPr>
              <w:jc w:val="right"/>
              <w:rPr>
                <w:rFonts w:ascii="Arial" w:hAnsi="Arial" w:cs="Arial"/>
                <w:sz w:val="18"/>
                <w:szCs w:val="18"/>
              </w:rPr>
            </w:pPr>
            <w:r>
              <w:rPr>
                <w:rFonts w:ascii="Arial" w:hAnsi="Arial" w:cs="Arial"/>
                <w:sz w:val="18"/>
                <w:szCs w:val="18"/>
              </w:rPr>
              <w:t>-307,458.29</w:t>
            </w:r>
          </w:p>
        </w:tc>
      </w:tr>
      <w:tr w:rsidR="000C0AA9" w14:paraId="218AAB24"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AD49864"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noWrap/>
            <w:hideMark/>
          </w:tcPr>
          <w:p w14:paraId="08E703D5" w14:textId="77777777" w:rsidR="000C0AA9" w:rsidRDefault="000C0AA9" w:rsidP="00B5280C">
            <w:pPr>
              <w:jc w:val="right"/>
              <w:rPr>
                <w:rFonts w:ascii="Arial" w:hAnsi="Arial" w:cs="Arial"/>
                <w:sz w:val="18"/>
                <w:szCs w:val="18"/>
              </w:rPr>
            </w:pPr>
            <w:r>
              <w:rPr>
                <w:rFonts w:ascii="Arial" w:hAnsi="Arial" w:cs="Arial"/>
                <w:sz w:val="18"/>
                <w:szCs w:val="18"/>
              </w:rPr>
              <w:t>19,615,563.84</w:t>
            </w:r>
          </w:p>
        </w:tc>
      </w:tr>
      <w:tr w:rsidR="000C0AA9" w14:paraId="2BD613E2"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5FD456B9"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noWrap/>
            <w:hideMark/>
          </w:tcPr>
          <w:p w14:paraId="700FDE75" w14:textId="77777777" w:rsidR="000C0AA9" w:rsidRDefault="000C0AA9" w:rsidP="00B5280C">
            <w:pPr>
              <w:jc w:val="right"/>
              <w:rPr>
                <w:rFonts w:ascii="Arial" w:hAnsi="Arial" w:cs="Arial"/>
                <w:sz w:val="18"/>
                <w:szCs w:val="18"/>
              </w:rPr>
            </w:pPr>
            <w:r>
              <w:rPr>
                <w:rFonts w:ascii="Arial" w:hAnsi="Arial" w:cs="Arial"/>
                <w:sz w:val="18"/>
                <w:szCs w:val="18"/>
              </w:rPr>
              <w:t>316,983.55</w:t>
            </w:r>
          </w:p>
        </w:tc>
      </w:tr>
      <w:tr w:rsidR="000C0AA9" w14:paraId="5296CE6F"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4EC595CC" w14:textId="77777777" w:rsidR="000C0AA9" w:rsidRDefault="000C0AA9" w:rsidP="00B5280C">
            <w:pPr>
              <w:rPr>
                <w:rFonts w:ascii="Arial" w:hAnsi="Arial" w:cs="Arial"/>
                <w:color w:val="000000"/>
                <w:sz w:val="18"/>
                <w:szCs w:val="18"/>
              </w:rPr>
            </w:pPr>
            <w:r>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noWrap/>
          </w:tcPr>
          <w:p w14:paraId="0D10A501" w14:textId="77777777" w:rsidR="000C0AA9" w:rsidRDefault="000C0AA9" w:rsidP="00B5280C">
            <w:pPr>
              <w:jc w:val="right"/>
              <w:rPr>
                <w:rFonts w:ascii="Arial" w:hAnsi="Arial" w:cs="Arial"/>
                <w:sz w:val="18"/>
                <w:szCs w:val="18"/>
              </w:rPr>
            </w:pPr>
            <w:r>
              <w:rPr>
                <w:rFonts w:ascii="Arial" w:hAnsi="Arial" w:cs="Arial"/>
                <w:sz w:val="18"/>
                <w:szCs w:val="18"/>
              </w:rPr>
              <w:t>2,160.00</w:t>
            </w:r>
          </w:p>
        </w:tc>
      </w:tr>
      <w:tr w:rsidR="000C0AA9" w14:paraId="231B339C"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7E7A6591"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noWrap/>
            <w:hideMark/>
          </w:tcPr>
          <w:p w14:paraId="3897656F" w14:textId="77777777" w:rsidR="000C0AA9" w:rsidRDefault="000C0AA9" w:rsidP="00B5280C">
            <w:pPr>
              <w:jc w:val="right"/>
              <w:rPr>
                <w:rFonts w:ascii="Arial" w:hAnsi="Arial" w:cs="Arial"/>
                <w:sz w:val="18"/>
                <w:szCs w:val="18"/>
              </w:rPr>
            </w:pPr>
            <w:r>
              <w:rPr>
                <w:rFonts w:ascii="Arial" w:hAnsi="Arial" w:cs="Arial"/>
                <w:sz w:val="18"/>
                <w:szCs w:val="18"/>
              </w:rPr>
              <w:t>70,415,392.68</w:t>
            </w:r>
          </w:p>
        </w:tc>
      </w:tr>
      <w:tr w:rsidR="00BE6F51" w14:paraId="2D6B3EE6" w14:textId="77777777" w:rsidTr="00BE6F51">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9E63548" w14:textId="3716F7E5" w:rsidR="00BE6F51" w:rsidRDefault="00BE6F51" w:rsidP="00B5280C">
            <w:pPr>
              <w:rPr>
                <w:rFonts w:ascii="Arial" w:hAnsi="Arial" w:cs="Arial"/>
                <w:color w:val="000000"/>
                <w:sz w:val="18"/>
                <w:szCs w:val="18"/>
              </w:rPr>
            </w:pPr>
            <w:r>
              <w:rPr>
                <w:rFonts w:ascii="Arial" w:hAnsi="Arial" w:cs="Arial"/>
                <w:color w:val="000000"/>
                <w:sz w:val="18"/>
                <w:szCs w:val="18"/>
              </w:rPr>
              <w:t>D</w:t>
            </w:r>
            <w:r w:rsidRPr="00BE6F51">
              <w:rPr>
                <w:rFonts w:ascii="Arial" w:hAnsi="Arial" w:cs="Arial"/>
                <w:color w:val="000000"/>
                <w:sz w:val="18"/>
                <w:szCs w:val="18"/>
              </w:rPr>
              <w:t>evoluciones de la ley de ingresos por pagar a corto plazo</w:t>
            </w:r>
          </w:p>
        </w:tc>
        <w:tc>
          <w:tcPr>
            <w:tcW w:w="1608" w:type="dxa"/>
            <w:tcBorders>
              <w:top w:val="nil"/>
              <w:left w:val="single" w:sz="4" w:space="0" w:color="auto"/>
              <w:bottom w:val="single" w:sz="4" w:space="0" w:color="auto"/>
              <w:right w:val="single" w:sz="4" w:space="0" w:color="auto"/>
            </w:tcBorders>
            <w:noWrap/>
          </w:tcPr>
          <w:p w14:paraId="0F96F615" w14:textId="4E6CC105" w:rsidR="00BE6F51" w:rsidRDefault="00BE6F51" w:rsidP="00B5280C">
            <w:pPr>
              <w:jc w:val="right"/>
              <w:rPr>
                <w:rFonts w:ascii="Arial" w:hAnsi="Arial" w:cs="Arial"/>
                <w:sz w:val="18"/>
                <w:szCs w:val="18"/>
              </w:rPr>
            </w:pPr>
            <w:r>
              <w:rPr>
                <w:rFonts w:ascii="Arial" w:hAnsi="Arial" w:cs="Arial"/>
                <w:sz w:val="18"/>
                <w:szCs w:val="18"/>
              </w:rPr>
              <w:t>0.00</w:t>
            </w:r>
          </w:p>
        </w:tc>
      </w:tr>
      <w:tr w:rsidR="000C0AA9" w14:paraId="0E3EDEDD" w14:textId="77777777" w:rsidTr="00BE6F51">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597AACE"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lastRenderedPageBreak/>
              <w:t>Otras Cuentas por pagar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6809774" w14:textId="77777777" w:rsidR="000C0AA9" w:rsidRDefault="000C0AA9" w:rsidP="00B5280C">
            <w:pPr>
              <w:jc w:val="right"/>
              <w:rPr>
                <w:rFonts w:ascii="Arial" w:hAnsi="Arial" w:cs="Arial"/>
                <w:sz w:val="18"/>
                <w:szCs w:val="18"/>
              </w:rPr>
            </w:pPr>
            <w:r>
              <w:rPr>
                <w:rFonts w:ascii="Arial" w:hAnsi="Arial" w:cs="Arial"/>
                <w:sz w:val="18"/>
                <w:szCs w:val="18"/>
              </w:rPr>
              <w:t>2,560.82</w:t>
            </w:r>
          </w:p>
        </w:tc>
      </w:tr>
      <w:tr w:rsidR="000C0AA9" w14:paraId="75F71EA1"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CF86DB9"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Provisiones a corto plazo</w:t>
            </w:r>
          </w:p>
        </w:tc>
        <w:tc>
          <w:tcPr>
            <w:tcW w:w="1608" w:type="dxa"/>
            <w:tcBorders>
              <w:top w:val="single" w:sz="4" w:space="0" w:color="auto"/>
              <w:left w:val="single" w:sz="4" w:space="0" w:color="auto"/>
              <w:bottom w:val="single" w:sz="4" w:space="0" w:color="auto"/>
              <w:right w:val="single" w:sz="4" w:space="0" w:color="auto"/>
            </w:tcBorders>
            <w:noWrap/>
            <w:hideMark/>
          </w:tcPr>
          <w:p w14:paraId="019616D8" w14:textId="77777777" w:rsidR="000C0AA9" w:rsidRDefault="000C0AA9" w:rsidP="00B5280C">
            <w:pPr>
              <w:jc w:val="right"/>
              <w:rPr>
                <w:rFonts w:ascii="Arial" w:hAnsi="Arial" w:cs="Arial"/>
                <w:sz w:val="18"/>
                <w:szCs w:val="18"/>
              </w:rPr>
            </w:pPr>
            <w:r>
              <w:rPr>
                <w:rFonts w:ascii="Arial" w:hAnsi="Arial" w:cs="Arial"/>
                <w:sz w:val="18"/>
                <w:szCs w:val="18"/>
              </w:rPr>
              <w:t>143,822.07</w:t>
            </w:r>
          </w:p>
        </w:tc>
      </w:tr>
      <w:tr w:rsidR="000C0AA9" w14:paraId="2D13AF27"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45EEF3E"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Otros pasivos a corto plazo</w:t>
            </w:r>
          </w:p>
        </w:tc>
        <w:tc>
          <w:tcPr>
            <w:tcW w:w="1608" w:type="dxa"/>
            <w:tcBorders>
              <w:top w:val="nil"/>
              <w:left w:val="single" w:sz="4" w:space="0" w:color="auto"/>
              <w:bottom w:val="single" w:sz="4" w:space="0" w:color="auto"/>
              <w:right w:val="single" w:sz="4" w:space="0" w:color="auto"/>
            </w:tcBorders>
            <w:noWrap/>
            <w:hideMark/>
          </w:tcPr>
          <w:p w14:paraId="690CD9FD" w14:textId="77777777" w:rsidR="000C0AA9" w:rsidRDefault="000C0AA9" w:rsidP="00B5280C">
            <w:pPr>
              <w:jc w:val="right"/>
              <w:rPr>
                <w:rFonts w:ascii="Arial" w:hAnsi="Arial" w:cs="Arial"/>
                <w:sz w:val="18"/>
                <w:szCs w:val="18"/>
              </w:rPr>
            </w:pPr>
            <w:r>
              <w:rPr>
                <w:rFonts w:ascii="Arial" w:hAnsi="Arial" w:cs="Arial"/>
                <w:sz w:val="18"/>
                <w:szCs w:val="18"/>
              </w:rPr>
              <w:t>3,830,839.32</w:t>
            </w:r>
          </w:p>
        </w:tc>
      </w:tr>
      <w:tr w:rsidR="000C0AA9" w14:paraId="4746E3FA"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673348C0" w14:textId="77777777" w:rsidR="000C0AA9" w:rsidRDefault="000C0AA9" w:rsidP="00B5280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357AE8EF" w14:textId="676F01AC" w:rsidR="000C0AA9" w:rsidRDefault="00BE6F51" w:rsidP="00B5280C">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94,019,863.99</w:t>
            </w:r>
            <w:r>
              <w:rPr>
                <w:rFonts w:ascii="Arial" w:hAnsi="Arial" w:cs="Arial"/>
                <w:b/>
                <w:sz w:val="18"/>
                <w:szCs w:val="18"/>
              </w:rPr>
              <w:fldChar w:fldCharType="end"/>
            </w:r>
          </w:p>
        </w:tc>
      </w:tr>
    </w:tbl>
    <w:p w14:paraId="05A4CEC8" w14:textId="77777777" w:rsidR="000C0AA9" w:rsidRPr="003404AB" w:rsidRDefault="000C0AA9" w:rsidP="000C0AA9">
      <w:pPr>
        <w:pStyle w:val="ROMANOS"/>
        <w:spacing w:after="0" w:line="240" w:lineRule="exact"/>
        <w:ind w:left="723" w:firstLine="0"/>
        <w:rPr>
          <w:b/>
          <w:lang w:val="es-MX"/>
        </w:rPr>
      </w:pPr>
    </w:p>
    <w:p w14:paraId="1E9D83C8" w14:textId="77777777" w:rsidR="000C0AA9" w:rsidRPr="00630DB0" w:rsidRDefault="000C0AA9" w:rsidP="000C0AA9">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t>,</w:t>
      </w:r>
      <w:r w:rsidRPr="00C85D39">
        <w:rPr>
          <w:lang w:val="es-MX"/>
        </w:rPr>
        <w:t xml:space="preserve"> no </w:t>
      </w:r>
      <w:r>
        <w:rPr>
          <w:lang w:val="es-MX"/>
        </w:rPr>
        <w:t>cuenta</w:t>
      </w:r>
      <w:r w:rsidRPr="00C85D39">
        <w:rPr>
          <w:lang w:val="es-MX"/>
        </w:rPr>
        <w:t xml:space="preserve"> </w:t>
      </w:r>
      <w:r>
        <w:rPr>
          <w:lang w:val="es-MX"/>
        </w:rPr>
        <w:t xml:space="preserve">con </w:t>
      </w:r>
      <w:r w:rsidRPr="00C85D39">
        <w:rPr>
          <w:lang w:val="es-MX"/>
        </w:rPr>
        <w:t>recursos en Fondos de Bienes de Terceros en Administración y/o en Garantía.</w:t>
      </w:r>
    </w:p>
    <w:p w14:paraId="1BD5612E" w14:textId="77777777" w:rsidR="000C0AA9" w:rsidRDefault="000C0AA9" w:rsidP="000C0AA9">
      <w:pPr>
        <w:pStyle w:val="ROMANOS"/>
        <w:spacing w:after="0" w:line="240" w:lineRule="exact"/>
        <w:rPr>
          <w:lang w:val="es-MX"/>
        </w:rPr>
      </w:pPr>
      <w:r>
        <w:rPr>
          <w:lang w:val="es-MX"/>
        </w:rPr>
        <w:tab/>
      </w:r>
    </w:p>
    <w:p w14:paraId="63FDED29" w14:textId="77777777" w:rsidR="000C0AA9" w:rsidRPr="00630DB0" w:rsidRDefault="000C0AA9" w:rsidP="000C0AA9">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483D82">
        <w:rPr>
          <w:lang w:val="es-MX"/>
        </w:rPr>
        <w:t xml:space="preserve">o </w:t>
      </w:r>
      <w:r>
        <w:rPr>
          <w:lang w:val="es-MX"/>
        </w:rPr>
        <w:t>registra</w:t>
      </w:r>
      <w:r w:rsidRPr="00483D82">
        <w:rPr>
          <w:lang w:val="es-MX"/>
        </w:rPr>
        <w:t xml:space="preserve"> pasivos a largo plazo</w:t>
      </w:r>
      <w:r w:rsidRPr="00630DB0">
        <w:rPr>
          <w:lang w:val="es-MX"/>
        </w:rPr>
        <w:t>.</w:t>
      </w:r>
    </w:p>
    <w:p w14:paraId="1F803ABA" w14:textId="77777777" w:rsidR="000C0AA9" w:rsidRDefault="000C0AA9" w:rsidP="000C0AA9">
      <w:pPr>
        <w:pStyle w:val="ROMANOS"/>
        <w:spacing w:after="0" w:line="240" w:lineRule="exact"/>
        <w:ind w:left="1008" w:firstLine="0"/>
        <w:rPr>
          <w:lang w:val="es-MX"/>
        </w:rPr>
      </w:pPr>
    </w:p>
    <w:p w14:paraId="1559BC94" w14:textId="77777777" w:rsidR="000C0AA9" w:rsidRDefault="000C0AA9" w:rsidP="000C0AA9">
      <w:pPr>
        <w:pStyle w:val="ROMANOS"/>
        <w:spacing w:after="0" w:line="240" w:lineRule="exact"/>
        <w:ind w:left="1008" w:firstLine="0"/>
        <w:rPr>
          <w:lang w:val="es-MX"/>
        </w:rPr>
      </w:pPr>
    </w:p>
    <w:p w14:paraId="2EA4266D" w14:textId="77777777" w:rsidR="000C0AA9" w:rsidRDefault="000C0AA9" w:rsidP="000C0AA9">
      <w:pPr>
        <w:pStyle w:val="ROMANOS"/>
        <w:spacing w:after="0" w:line="240" w:lineRule="exact"/>
        <w:ind w:left="1008" w:firstLine="0"/>
        <w:rPr>
          <w:lang w:val="es-MX"/>
        </w:rPr>
      </w:pPr>
    </w:p>
    <w:p w14:paraId="6A62E0F6" w14:textId="77777777" w:rsidR="000C0AA9" w:rsidRPr="00630DB0" w:rsidRDefault="000C0AA9" w:rsidP="000C0AA9">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E5D3480" w14:textId="77777777" w:rsidR="000C0AA9" w:rsidRDefault="000C0AA9" w:rsidP="000C0AA9">
      <w:pPr>
        <w:pStyle w:val="INCISO"/>
        <w:spacing w:after="0" w:line="240" w:lineRule="exact"/>
        <w:ind w:left="360"/>
        <w:rPr>
          <w:b/>
          <w:smallCaps/>
        </w:rPr>
      </w:pPr>
    </w:p>
    <w:p w14:paraId="08B40B5D" w14:textId="77777777" w:rsidR="000C0AA9" w:rsidRPr="00630DB0" w:rsidRDefault="000C0AA9" w:rsidP="000C0AA9">
      <w:pPr>
        <w:pStyle w:val="ROMANOS"/>
        <w:spacing w:after="0" w:line="240" w:lineRule="exact"/>
        <w:rPr>
          <w:b/>
          <w:lang w:val="es-MX"/>
        </w:rPr>
      </w:pPr>
      <w:r w:rsidRPr="00630DB0">
        <w:rPr>
          <w:b/>
          <w:lang w:val="es-MX"/>
        </w:rPr>
        <w:t>Ingresos de Gestión</w:t>
      </w:r>
    </w:p>
    <w:p w14:paraId="7E24A1CF" w14:textId="77777777" w:rsidR="000C0AA9" w:rsidRDefault="000C0AA9" w:rsidP="000C0AA9">
      <w:pPr>
        <w:pStyle w:val="ROMANOS"/>
        <w:tabs>
          <w:tab w:val="clear" w:pos="720"/>
        </w:tabs>
        <w:spacing w:after="0" w:line="240" w:lineRule="exact"/>
        <w:ind w:left="284" w:firstLine="4"/>
        <w:rPr>
          <w:lang w:val="es-MX"/>
        </w:rPr>
      </w:pPr>
      <w:r w:rsidRPr="009711C5">
        <w:rPr>
          <w:lang w:val="es-MX"/>
        </w:rPr>
        <w:t>Los ingresos de</w:t>
      </w:r>
      <w:r>
        <w:rPr>
          <w:lang w:val="es-MX"/>
        </w:rPr>
        <w:t xml:space="preserve"> la</w:t>
      </w:r>
      <w:r w:rsidRPr="009711C5">
        <w:rPr>
          <w:lang w:val="es-MX"/>
        </w:rPr>
        <w:t xml:space="preserve"> gestión de Salud en el rubro de Productos de Tipo Corriente corresponde</w:t>
      </w:r>
      <w:r>
        <w:rPr>
          <w:lang w:val="es-MX"/>
        </w:rPr>
        <w:t>n</w:t>
      </w:r>
      <w:r w:rsidRPr="009711C5">
        <w:rPr>
          <w:lang w:val="es-MX"/>
        </w:rPr>
        <w:t xml:space="preserve"> a los rendimientos que generan las cuentas </w:t>
      </w:r>
      <w:r w:rsidRPr="00362148">
        <w:rPr>
          <w:lang w:val="es-MX"/>
        </w:rPr>
        <w:t>bancarias</w:t>
      </w:r>
      <w:r>
        <w:rPr>
          <w:lang w:val="es-MX"/>
        </w:rPr>
        <w:t>;</w:t>
      </w:r>
      <w:r w:rsidRPr="00362148">
        <w:rPr>
          <w:lang w:val="es-MX"/>
        </w:rPr>
        <w:t xml:space="preserve"> </w:t>
      </w:r>
      <w:r>
        <w:rPr>
          <w:lang w:val="es-MX"/>
        </w:rPr>
        <w:t xml:space="preserve">y </w:t>
      </w:r>
      <w:r w:rsidRPr="00362148">
        <w:rPr>
          <w:lang w:val="es-MX"/>
        </w:rPr>
        <w:t xml:space="preserve">los ingresos en el rubro de ventas de bienes y servicios </w:t>
      </w:r>
      <w:r>
        <w:rPr>
          <w:lang w:val="es-MX"/>
        </w:rPr>
        <w:t>corresponden a Cuotas de Recuperación.</w:t>
      </w:r>
    </w:p>
    <w:p w14:paraId="5E6076C9" w14:textId="77777777" w:rsidR="000C0AA9" w:rsidRDefault="000C0AA9" w:rsidP="000C0AA9">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0C0AA9" w14:paraId="63A0B02E"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5B9EF23"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3917DDB1"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0C0AA9" w14:paraId="1B261C5E"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693CF98"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noWrap/>
            <w:hideMark/>
          </w:tcPr>
          <w:p w14:paraId="0F8FCFDD" w14:textId="77777777" w:rsidR="000C0AA9" w:rsidRDefault="000C0AA9" w:rsidP="00B5280C">
            <w:pPr>
              <w:jc w:val="right"/>
              <w:rPr>
                <w:rFonts w:ascii="Arial" w:hAnsi="Arial" w:cs="Arial"/>
                <w:noProof/>
                <w:sz w:val="18"/>
                <w:szCs w:val="18"/>
              </w:rPr>
            </w:pPr>
            <w:r>
              <w:rPr>
                <w:rFonts w:ascii="Arial" w:hAnsi="Arial" w:cs="Arial"/>
                <w:sz w:val="18"/>
                <w:szCs w:val="18"/>
              </w:rPr>
              <w:t>1,111,057.24</w:t>
            </w:r>
          </w:p>
        </w:tc>
      </w:tr>
      <w:tr w:rsidR="000C0AA9" w14:paraId="31435B48"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201AF5C7" w14:textId="77777777" w:rsidR="000C0AA9" w:rsidRDefault="000C0AA9" w:rsidP="00B5280C">
            <w:pPr>
              <w:rPr>
                <w:rFonts w:ascii="Arial" w:eastAsia="Times New Roman" w:hAnsi="Arial" w:cs="Arial"/>
                <w:sz w:val="18"/>
                <w:szCs w:val="18"/>
                <w:lang w:eastAsia="es-ES"/>
              </w:rPr>
            </w:pPr>
            <w:r>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noWrap/>
            <w:hideMark/>
          </w:tcPr>
          <w:p w14:paraId="45538C8A" w14:textId="77777777" w:rsidR="000C0AA9" w:rsidRDefault="000C0AA9" w:rsidP="00B5280C">
            <w:pPr>
              <w:jc w:val="right"/>
              <w:rPr>
                <w:rFonts w:ascii="Arial" w:hAnsi="Arial" w:cs="Arial"/>
                <w:noProof/>
                <w:sz w:val="18"/>
                <w:szCs w:val="18"/>
              </w:rPr>
            </w:pPr>
            <w:r>
              <w:rPr>
                <w:rFonts w:ascii="Arial" w:hAnsi="Arial" w:cs="Arial"/>
                <w:sz w:val="18"/>
                <w:szCs w:val="18"/>
              </w:rPr>
              <w:t>6,569,040.00</w:t>
            </w:r>
          </w:p>
        </w:tc>
      </w:tr>
      <w:tr w:rsidR="000C0AA9" w14:paraId="063F5FF3"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011A823" w14:textId="77777777" w:rsidR="000C0AA9" w:rsidRDefault="000C0AA9" w:rsidP="00B5280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406BE510" w14:textId="704278E7" w:rsidR="000C0AA9" w:rsidRDefault="00BE6F51" w:rsidP="00B5280C">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7,680,097.24</w:t>
            </w:r>
            <w:r>
              <w:rPr>
                <w:rFonts w:ascii="Arial" w:hAnsi="Arial" w:cs="Arial"/>
                <w:b/>
                <w:sz w:val="18"/>
                <w:szCs w:val="18"/>
              </w:rPr>
              <w:fldChar w:fldCharType="end"/>
            </w:r>
          </w:p>
        </w:tc>
      </w:tr>
    </w:tbl>
    <w:p w14:paraId="485092D1" w14:textId="77777777" w:rsidR="000C0AA9" w:rsidRDefault="000C0AA9" w:rsidP="000C0AA9">
      <w:pPr>
        <w:pStyle w:val="ROMANOS"/>
        <w:tabs>
          <w:tab w:val="clear" w:pos="720"/>
        </w:tabs>
        <w:spacing w:after="0" w:line="240" w:lineRule="exact"/>
        <w:ind w:left="284" w:firstLine="4"/>
        <w:rPr>
          <w:lang w:val="es-MX"/>
        </w:rPr>
      </w:pPr>
    </w:p>
    <w:p w14:paraId="561D35D7" w14:textId="77777777" w:rsidR="000C0AA9" w:rsidRDefault="000C0AA9" w:rsidP="000C0AA9">
      <w:pPr>
        <w:pStyle w:val="ROMANOS"/>
        <w:tabs>
          <w:tab w:val="clear" w:pos="720"/>
        </w:tabs>
        <w:spacing w:after="0" w:line="240" w:lineRule="exact"/>
        <w:ind w:left="284" w:firstLine="4"/>
        <w:rPr>
          <w:highlight w:val="yellow"/>
          <w:lang w:val="es-MX"/>
        </w:rPr>
      </w:pPr>
    </w:p>
    <w:p w14:paraId="39A751BF" w14:textId="77777777" w:rsidR="000C0AA9" w:rsidRPr="0073056A" w:rsidRDefault="000C0AA9" w:rsidP="000C0AA9">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F7E1A7" w14:textId="41251B72" w:rsidR="000C0AA9" w:rsidRDefault="000C0AA9" w:rsidP="000C0AA9">
      <w:pPr>
        <w:autoSpaceDE w:val="0"/>
        <w:autoSpaceDN w:val="0"/>
        <w:adjustRightInd w:val="0"/>
        <w:spacing w:after="0" w:line="240" w:lineRule="auto"/>
        <w:ind w:left="284"/>
        <w:jc w:val="both"/>
        <w:rPr>
          <w:rFonts w:ascii="ArialMT" w:hAnsi="ArialMT" w:cs="ArialMT"/>
          <w:sz w:val="18"/>
          <w:szCs w:val="18"/>
          <w:lang w:val="es-ES"/>
        </w:rPr>
      </w:pPr>
      <w:r>
        <w:rPr>
          <w:rFonts w:ascii="ArialMT" w:hAnsi="ArialMT" w:cs="ArialMT"/>
          <w:sz w:val="18"/>
          <w:szCs w:val="18"/>
          <w:lang w:val="es-ES"/>
        </w:rPr>
        <w:t xml:space="preserve">Los recursos que se reciben en esta </w:t>
      </w:r>
      <w:r w:rsidRPr="00CC4C59">
        <w:rPr>
          <w:rFonts w:ascii="Arial" w:hAnsi="Arial" w:cs="Arial"/>
          <w:color w:val="000000"/>
          <w:sz w:val="18"/>
          <w:szCs w:val="18"/>
        </w:rPr>
        <w:t>Entidad Paraestatal No Empresarial y No Financier</w:t>
      </w:r>
      <w:r>
        <w:rPr>
          <w:rFonts w:ascii="Arial" w:hAnsi="Arial" w:cs="Arial"/>
          <w:color w:val="000000"/>
          <w:sz w:val="18"/>
          <w:szCs w:val="18"/>
        </w:rPr>
        <w:t xml:space="preserve">a, </w:t>
      </w:r>
      <w:r>
        <w:rPr>
          <w:rFonts w:ascii="ArialMT" w:hAnsi="ArialMT" w:cs="ArialMT"/>
          <w:sz w:val="18"/>
          <w:szCs w:val="18"/>
          <w:lang w:val="es-ES"/>
        </w:rPr>
        <w:t>para el sostenimiento y desempeño de sus actividades, se registran en el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Pr>
          <w:rFonts w:ascii="ArialMT" w:hAnsi="ArialMT" w:cs="ArialMT"/>
          <w:sz w:val="18"/>
          <w:szCs w:val="18"/>
          <w:lang w:val="es-ES"/>
        </w:rPr>
        <w:t>.</w:t>
      </w:r>
    </w:p>
    <w:p w14:paraId="479AC30C" w14:textId="77777777" w:rsidR="00BE6F51" w:rsidRDefault="00BE6F51" w:rsidP="000C0AA9">
      <w:pPr>
        <w:autoSpaceDE w:val="0"/>
        <w:autoSpaceDN w:val="0"/>
        <w:adjustRightInd w:val="0"/>
        <w:spacing w:after="0" w:line="240" w:lineRule="auto"/>
        <w:ind w:left="284"/>
        <w:jc w:val="both"/>
        <w:rPr>
          <w:rFonts w:ascii="Arial" w:hAnsi="Arial" w:cs="Arial"/>
          <w:sz w:val="18"/>
          <w:szCs w:val="18"/>
        </w:rPr>
      </w:pPr>
    </w:p>
    <w:tbl>
      <w:tblPr>
        <w:tblStyle w:val="Tablaconcuadrcula"/>
        <w:tblW w:w="8938" w:type="dxa"/>
        <w:jc w:val="center"/>
        <w:tblLook w:val="04A0" w:firstRow="1" w:lastRow="0" w:firstColumn="1" w:lastColumn="0" w:noHBand="0" w:noVBand="1"/>
      </w:tblPr>
      <w:tblGrid>
        <w:gridCol w:w="7036"/>
        <w:gridCol w:w="1902"/>
      </w:tblGrid>
      <w:tr w:rsidR="000C0AA9" w14:paraId="2180EE5E"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vAlign w:val="center"/>
            <w:hideMark/>
          </w:tcPr>
          <w:p w14:paraId="5A98B8A1" w14:textId="77777777" w:rsidR="000C0AA9" w:rsidRDefault="000C0AA9" w:rsidP="00B5280C">
            <w:pPr>
              <w:autoSpaceDE w:val="0"/>
              <w:autoSpaceDN w:val="0"/>
              <w:adjustRightInd w:val="0"/>
              <w:ind w:left="284"/>
              <w:jc w:val="center"/>
              <w:rPr>
                <w:rFonts w:ascii="Arial" w:hAnsi="Arial" w:cs="Arial"/>
                <w:sz w:val="18"/>
                <w:szCs w:val="18"/>
              </w:rPr>
            </w:pPr>
            <w:r>
              <w:rPr>
                <w:rFonts w:ascii="Arial" w:hAnsi="Arial" w:cs="Arial"/>
                <w:sz w:val="18"/>
                <w:szCs w:val="18"/>
                <w:lang w:val="es-ES"/>
              </w:rPr>
              <w:t>Concepto</w:t>
            </w:r>
          </w:p>
        </w:tc>
        <w:tc>
          <w:tcPr>
            <w:tcW w:w="1902" w:type="dxa"/>
            <w:tcBorders>
              <w:top w:val="single" w:sz="4" w:space="0" w:color="auto"/>
              <w:left w:val="single" w:sz="4" w:space="0" w:color="auto"/>
              <w:bottom w:val="single" w:sz="4" w:space="0" w:color="auto"/>
              <w:right w:val="single" w:sz="4" w:space="0" w:color="auto"/>
            </w:tcBorders>
            <w:noWrap/>
            <w:vAlign w:val="center"/>
            <w:hideMark/>
          </w:tcPr>
          <w:p w14:paraId="2FEFE715" w14:textId="77777777" w:rsidR="000C0AA9" w:rsidRDefault="000C0AA9" w:rsidP="00B5280C">
            <w:pPr>
              <w:autoSpaceDE w:val="0"/>
              <w:autoSpaceDN w:val="0"/>
              <w:adjustRightInd w:val="0"/>
              <w:ind w:left="284"/>
              <w:jc w:val="center"/>
              <w:rPr>
                <w:rFonts w:ascii="Arial" w:hAnsi="Arial" w:cs="Arial"/>
                <w:sz w:val="18"/>
                <w:szCs w:val="18"/>
                <w:lang w:val="es-ES"/>
              </w:rPr>
            </w:pPr>
            <w:r>
              <w:rPr>
                <w:rFonts w:ascii="Arial" w:hAnsi="Arial" w:cs="Arial"/>
                <w:sz w:val="18"/>
                <w:szCs w:val="18"/>
                <w:lang w:val="es-ES"/>
              </w:rPr>
              <w:t>Monto devengado</w:t>
            </w:r>
          </w:p>
        </w:tc>
      </w:tr>
      <w:tr w:rsidR="000C0AA9" w14:paraId="4147DA7D"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A45488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general de participaciones (FGP)</w:t>
            </w:r>
          </w:p>
        </w:tc>
        <w:tc>
          <w:tcPr>
            <w:tcW w:w="1902" w:type="dxa"/>
            <w:tcBorders>
              <w:top w:val="single" w:sz="4" w:space="0" w:color="auto"/>
              <w:left w:val="single" w:sz="4" w:space="0" w:color="auto"/>
              <w:bottom w:val="single" w:sz="4" w:space="0" w:color="auto"/>
              <w:right w:val="single" w:sz="4" w:space="0" w:color="auto"/>
            </w:tcBorders>
            <w:noWrap/>
            <w:hideMark/>
          </w:tcPr>
          <w:p w14:paraId="7EFCBF67"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223,014,666.00</w:t>
            </w:r>
          </w:p>
        </w:tc>
      </w:tr>
      <w:tr w:rsidR="000C0AA9" w14:paraId="207A762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C95C1D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del impuesto sobre renta (ISR)</w:t>
            </w:r>
          </w:p>
        </w:tc>
        <w:tc>
          <w:tcPr>
            <w:tcW w:w="1902" w:type="dxa"/>
            <w:tcBorders>
              <w:top w:val="single" w:sz="4" w:space="0" w:color="auto"/>
              <w:left w:val="single" w:sz="4" w:space="0" w:color="auto"/>
              <w:bottom w:val="single" w:sz="4" w:space="0" w:color="auto"/>
              <w:right w:val="single" w:sz="4" w:space="0" w:color="auto"/>
            </w:tcBorders>
            <w:noWrap/>
            <w:hideMark/>
          </w:tcPr>
          <w:p w14:paraId="183ABD3C" w14:textId="77777777" w:rsidR="000C0AA9" w:rsidRDefault="000C0AA9" w:rsidP="00B5280C">
            <w:pPr>
              <w:autoSpaceDE w:val="0"/>
              <w:autoSpaceDN w:val="0"/>
              <w:adjustRightInd w:val="0"/>
              <w:ind w:left="284"/>
              <w:jc w:val="right"/>
              <w:rPr>
                <w:rFonts w:ascii="Arial" w:hAnsi="Arial" w:cs="Arial"/>
                <w:sz w:val="18"/>
                <w:szCs w:val="18"/>
              </w:rPr>
            </w:pPr>
            <w:r w:rsidRPr="00C851A9">
              <w:rPr>
                <w:rFonts w:ascii="Arial" w:hAnsi="Arial" w:cs="Arial"/>
                <w:sz w:val="18"/>
                <w:szCs w:val="18"/>
              </w:rPr>
              <w:t>242</w:t>
            </w:r>
            <w:r>
              <w:rPr>
                <w:rFonts w:ascii="Arial" w:hAnsi="Arial" w:cs="Arial"/>
                <w:sz w:val="18"/>
                <w:szCs w:val="18"/>
              </w:rPr>
              <w:t>,</w:t>
            </w:r>
            <w:r w:rsidRPr="00C851A9">
              <w:rPr>
                <w:rFonts w:ascii="Arial" w:hAnsi="Arial" w:cs="Arial"/>
                <w:sz w:val="18"/>
                <w:szCs w:val="18"/>
              </w:rPr>
              <w:t>208</w:t>
            </w:r>
            <w:r>
              <w:rPr>
                <w:rFonts w:ascii="Arial" w:hAnsi="Arial" w:cs="Arial"/>
                <w:sz w:val="18"/>
                <w:szCs w:val="18"/>
              </w:rPr>
              <w:t>,</w:t>
            </w:r>
            <w:r w:rsidRPr="00C851A9">
              <w:rPr>
                <w:rFonts w:ascii="Arial" w:hAnsi="Arial" w:cs="Arial"/>
                <w:sz w:val="18"/>
                <w:szCs w:val="18"/>
              </w:rPr>
              <w:t>138.7</w:t>
            </w:r>
            <w:r>
              <w:rPr>
                <w:rFonts w:ascii="Arial" w:hAnsi="Arial" w:cs="Arial"/>
                <w:sz w:val="18"/>
                <w:szCs w:val="18"/>
              </w:rPr>
              <w:t>0</w:t>
            </w:r>
          </w:p>
        </w:tc>
      </w:tr>
      <w:tr w:rsidR="000C0AA9" w14:paraId="09AE3A6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151350FF"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Ingresos Derivados de Fuentes Locales</w:t>
            </w:r>
          </w:p>
        </w:tc>
        <w:tc>
          <w:tcPr>
            <w:tcW w:w="1902" w:type="dxa"/>
            <w:tcBorders>
              <w:top w:val="single" w:sz="4" w:space="0" w:color="auto"/>
              <w:left w:val="single" w:sz="4" w:space="0" w:color="auto"/>
              <w:bottom w:val="single" w:sz="4" w:space="0" w:color="auto"/>
              <w:right w:val="single" w:sz="4" w:space="0" w:color="auto"/>
            </w:tcBorders>
            <w:noWrap/>
          </w:tcPr>
          <w:p w14:paraId="2116FB2A"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76,981,564.40</w:t>
            </w:r>
          </w:p>
        </w:tc>
      </w:tr>
      <w:tr w:rsidR="000C0AA9" w14:paraId="49A3F2B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C03211C"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Incentivos derivados de colaboración fiscal</w:t>
            </w:r>
          </w:p>
        </w:tc>
        <w:tc>
          <w:tcPr>
            <w:tcW w:w="1902" w:type="dxa"/>
            <w:tcBorders>
              <w:top w:val="single" w:sz="4" w:space="0" w:color="auto"/>
              <w:left w:val="single" w:sz="4" w:space="0" w:color="auto"/>
              <w:bottom w:val="single" w:sz="4" w:space="0" w:color="auto"/>
              <w:right w:val="single" w:sz="4" w:space="0" w:color="auto"/>
            </w:tcBorders>
            <w:noWrap/>
          </w:tcPr>
          <w:p w14:paraId="1F1A290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8,002,555.95</w:t>
            </w:r>
          </w:p>
        </w:tc>
      </w:tr>
      <w:tr w:rsidR="000C0AA9" w14:paraId="7CF5BA1C"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1A23649"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Incentivo para Venta final de Gasolina y Diesel</w:t>
            </w:r>
          </w:p>
        </w:tc>
        <w:tc>
          <w:tcPr>
            <w:tcW w:w="1902" w:type="dxa"/>
            <w:tcBorders>
              <w:top w:val="single" w:sz="4" w:space="0" w:color="auto"/>
              <w:left w:val="single" w:sz="4" w:space="0" w:color="auto"/>
              <w:bottom w:val="single" w:sz="4" w:space="0" w:color="auto"/>
              <w:right w:val="single" w:sz="4" w:space="0" w:color="auto"/>
            </w:tcBorders>
            <w:noWrap/>
            <w:hideMark/>
          </w:tcPr>
          <w:p w14:paraId="37095B06"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4,761,226.74</w:t>
            </w:r>
          </w:p>
        </w:tc>
      </w:tr>
      <w:tr w:rsidR="000C0AA9" w14:paraId="15ACA613"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9F1C891"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 Fiscalización</w:t>
            </w:r>
          </w:p>
        </w:tc>
        <w:tc>
          <w:tcPr>
            <w:tcW w:w="1902" w:type="dxa"/>
            <w:tcBorders>
              <w:top w:val="single" w:sz="4" w:space="0" w:color="auto"/>
              <w:left w:val="single" w:sz="4" w:space="0" w:color="auto"/>
              <w:bottom w:val="single" w:sz="4" w:space="0" w:color="auto"/>
              <w:right w:val="single" w:sz="4" w:space="0" w:color="auto"/>
            </w:tcBorders>
            <w:noWrap/>
          </w:tcPr>
          <w:p w14:paraId="4BA86161"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33,654,616.19</w:t>
            </w:r>
          </w:p>
        </w:tc>
      </w:tr>
      <w:tr w:rsidR="000C0AA9" w14:paraId="07F10C3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1B6BE69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157A17D5"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1,185,118,217.00</w:t>
            </w:r>
          </w:p>
        </w:tc>
      </w:tr>
      <w:tr w:rsidR="000C0AA9" w14:paraId="1C9EF68F"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56E588C"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Fondo de aportaciones para los servicios de salud-FASSA (gasto operación)</w:t>
            </w:r>
          </w:p>
        </w:tc>
        <w:tc>
          <w:tcPr>
            <w:tcW w:w="1902" w:type="dxa"/>
            <w:tcBorders>
              <w:top w:val="single" w:sz="4" w:space="0" w:color="auto"/>
              <w:left w:val="single" w:sz="4" w:space="0" w:color="auto"/>
              <w:bottom w:val="single" w:sz="4" w:space="0" w:color="auto"/>
              <w:right w:val="single" w:sz="4" w:space="0" w:color="auto"/>
            </w:tcBorders>
            <w:noWrap/>
          </w:tcPr>
          <w:p w14:paraId="3547C00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272,305,032.00</w:t>
            </w:r>
          </w:p>
        </w:tc>
      </w:tr>
      <w:tr w:rsidR="000C0AA9" w14:paraId="5B004479"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196584E6"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salud y demás insumos (servicios personales)</w:t>
            </w:r>
          </w:p>
        </w:tc>
        <w:tc>
          <w:tcPr>
            <w:tcW w:w="1902" w:type="dxa"/>
            <w:tcBorders>
              <w:top w:val="single" w:sz="4" w:space="0" w:color="auto"/>
              <w:left w:val="single" w:sz="4" w:space="0" w:color="auto"/>
              <w:bottom w:val="single" w:sz="4" w:space="0" w:color="auto"/>
              <w:right w:val="single" w:sz="4" w:space="0" w:color="auto"/>
            </w:tcBorders>
            <w:noWrap/>
            <w:hideMark/>
          </w:tcPr>
          <w:p w14:paraId="66A820D4"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280,503,710.79</w:t>
            </w:r>
          </w:p>
        </w:tc>
      </w:tr>
      <w:tr w:rsidR="000C0AA9" w14:paraId="58260D15"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44FBF8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INSABI prestación gratuita servicios de salud y demás insumos (gasto operación)</w:t>
            </w:r>
          </w:p>
        </w:tc>
        <w:tc>
          <w:tcPr>
            <w:tcW w:w="1902" w:type="dxa"/>
            <w:tcBorders>
              <w:top w:val="single" w:sz="4" w:space="0" w:color="auto"/>
              <w:left w:val="single" w:sz="4" w:space="0" w:color="auto"/>
              <w:bottom w:val="single" w:sz="4" w:space="0" w:color="auto"/>
              <w:right w:val="single" w:sz="4" w:space="0" w:color="auto"/>
            </w:tcBorders>
            <w:noWrap/>
            <w:hideMark/>
          </w:tcPr>
          <w:p w14:paraId="72739B9F"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127,875,656.22</w:t>
            </w:r>
          </w:p>
        </w:tc>
      </w:tr>
      <w:tr w:rsidR="000C0AA9" w14:paraId="6B0CD11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46D0D53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Prevención y tratamiento de las adicciones 2022</w:t>
            </w:r>
          </w:p>
        </w:tc>
        <w:tc>
          <w:tcPr>
            <w:tcW w:w="1902" w:type="dxa"/>
            <w:tcBorders>
              <w:top w:val="single" w:sz="4" w:space="0" w:color="auto"/>
              <w:left w:val="single" w:sz="4" w:space="0" w:color="auto"/>
              <w:bottom w:val="single" w:sz="4" w:space="0" w:color="auto"/>
              <w:right w:val="single" w:sz="4" w:space="0" w:color="auto"/>
            </w:tcBorders>
            <w:noWrap/>
            <w:hideMark/>
          </w:tcPr>
          <w:p w14:paraId="5491739B"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2,938,415.00</w:t>
            </w:r>
          </w:p>
        </w:tc>
      </w:tr>
      <w:tr w:rsidR="000C0AA9" w14:paraId="2703382C"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65BEE3C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Ejecución de acciones de desinfección de agua 2022</w:t>
            </w:r>
          </w:p>
        </w:tc>
        <w:tc>
          <w:tcPr>
            <w:tcW w:w="1902" w:type="dxa"/>
            <w:tcBorders>
              <w:top w:val="single" w:sz="4" w:space="0" w:color="auto"/>
              <w:left w:val="single" w:sz="4" w:space="0" w:color="auto"/>
              <w:bottom w:val="single" w:sz="4" w:space="0" w:color="auto"/>
              <w:right w:val="single" w:sz="4" w:space="0" w:color="auto"/>
            </w:tcBorders>
            <w:noWrap/>
          </w:tcPr>
          <w:p w14:paraId="67363E5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431,365.00</w:t>
            </w:r>
          </w:p>
        </w:tc>
      </w:tr>
      <w:tr w:rsidR="000C0AA9" w14:paraId="4804BA42"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18EC74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Convenio cultural del agua 2022</w:t>
            </w:r>
          </w:p>
        </w:tc>
        <w:tc>
          <w:tcPr>
            <w:tcW w:w="1902" w:type="dxa"/>
            <w:tcBorders>
              <w:top w:val="single" w:sz="4" w:space="0" w:color="auto"/>
              <w:left w:val="single" w:sz="4" w:space="0" w:color="auto"/>
              <w:bottom w:val="single" w:sz="4" w:space="0" w:color="auto"/>
              <w:right w:val="single" w:sz="4" w:space="0" w:color="auto"/>
            </w:tcBorders>
            <w:noWrap/>
          </w:tcPr>
          <w:p w14:paraId="1D7FB9B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1,000,000.00</w:t>
            </w:r>
          </w:p>
        </w:tc>
      </w:tr>
      <w:tr w:rsidR="000C0AA9" w14:paraId="0D98DE9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786A5DD3"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Programa E023 Atención a la Salud 2022</w:t>
            </w:r>
          </w:p>
        </w:tc>
        <w:tc>
          <w:tcPr>
            <w:tcW w:w="1902" w:type="dxa"/>
            <w:tcBorders>
              <w:top w:val="single" w:sz="4" w:space="0" w:color="auto"/>
              <w:left w:val="single" w:sz="4" w:space="0" w:color="auto"/>
              <w:bottom w:val="single" w:sz="4" w:space="0" w:color="auto"/>
              <w:right w:val="single" w:sz="4" w:space="0" w:color="auto"/>
            </w:tcBorders>
            <w:noWrap/>
          </w:tcPr>
          <w:p w14:paraId="239E5E6A"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91,408,235.19</w:t>
            </w:r>
          </w:p>
        </w:tc>
      </w:tr>
      <w:tr w:rsidR="000C0AA9" w14:paraId="2172853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3CA0887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Fortalecimiento a la Atención Médica 2022</w:t>
            </w:r>
          </w:p>
        </w:tc>
        <w:tc>
          <w:tcPr>
            <w:tcW w:w="1902" w:type="dxa"/>
            <w:tcBorders>
              <w:top w:val="single" w:sz="4" w:space="0" w:color="auto"/>
              <w:left w:val="single" w:sz="4" w:space="0" w:color="auto"/>
              <w:bottom w:val="single" w:sz="4" w:space="0" w:color="auto"/>
              <w:right w:val="single" w:sz="4" w:space="0" w:color="auto"/>
            </w:tcBorders>
            <w:noWrap/>
          </w:tcPr>
          <w:p w14:paraId="75A04B37"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406,562.04</w:t>
            </w:r>
          </w:p>
        </w:tc>
      </w:tr>
      <w:tr w:rsidR="000C0AA9" w14:paraId="0E65BF0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16CD80F" w14:textId="77777777" w:rsidR="000C0AA9" w:rsidRDefault="000C0AA9" w:rsidP="00B5280C">
            <w:pPr>
              <w:autoSpaceDE w:val="0"/>
              <w:autoSpaceDN w:val="0"/>
              <w:adjustRightInd w:val="0"/>
              <w:ind w:left="284"/>
              <w:jc w:val="both"/>
              <w:rPr>
                <w:rFonts w:ascii="Arial" w:hAnsi="Arial" w:cs="Arial"/>
                <w:sz w:val="18"/>
                <w:szCs w:val="18"/>
              </w:rPr>
            </w:pPr>
            <w:proofErr w:type="spellStart"/>
            <w:r>
              <w:rPr>
                <w:rFonts w:ascii="Arial" w:hAnsi="Arial" w:cs="Arial"/>
                <w:sz w:val="18"/>
                <w:szCs w:val="18"/>
              </w:rPr>
              <w:t>Conv</w:t>
            </w:r>
            <w:proofErr w:type="spellEnd"/>
            <w:r>
              <w:rPr>
                <w:rFonts w:ascii="Arial" w:hAnsi="Arial" w:cs="Arial"/>
                <w:sz w:val="18"/>
                <w:szCs w:val="18"/>
              </w:rPr>
              <w:t xml:space="preserve">. Específico de Transferencia de </w:t>
            </w:r>
            <w:proofErr w:type="spellStart"/>
            <w:r>
              <w:rPr>
                <w:rFonts w:ascii="Arial" w:hAnsi="Arial" w:cs="Arial"/>
                <w:sz w:val="18"/>
                <w:szCs w:val="18"/>
              </w:rPr>
              <w:t>rec.</w:t>
            </w:r>
            <w:proofErr w:type="spellEnd"/>
            <w:r>
              <w:rPr>
                <w:rFonts w:ascii="Arial" w:hAnsi="Arial" w:cs="Arial"/>
                <w:sz w:val="18"/>
                <w:szCs w:val="18"/>
              </w:rPr>
              <w:t xml:space="preserve"> Entre Cofepris y OPD Salud de Tlaxcala 2022</w:t>
            </w:r>
          </w:p>
        </w:tc>
        <w:tc>
          <w:tcPr>
            <w:tcW w:w="1902" w:type="dxa"/>
            <w:tcBorders>
              <w:top w:val="single" w:sz="4" w:space="0" w:color="auto"/>
              <w:left w:val="single" w:sz="4" w:space="0" w:color="auto"/>
              <w:bottom w:val="single" w:sz="4" w:space="0" w:color="auto"/>
              <w:right w:val="single" w:sz="4" w:space="0" w:color="auto"/>
            </w:tcBorders>
            <w:noWrap/>
          </w:tcPr>
          <w:p w14:paraId="07A98BD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5,299,685.00</w:t>
            </w:r>
          </w:p>
        </w:tc>
      </w:tr>
      <w:tr w:rsidR="000C0AA9" w14:paraId="759B483F"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05D0FF4"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VIH y otras ITS</w:t>
            </w:r>
          </w:p>
        </w:tc>
        <w:tc>
          <w:tcPr>
            <w:tcW w:w="1902" w:type="dxa"/>
            <w:tcBorders>
              <w:top w:val="single" w:sz="4" w:space="0" w:color="auto"/>
              <w:left w:val="single" w:sz="4" w:space="0" w:color="auto"/>
              <w:bottom w:val="single" w:sz="4" w:space="0" w:color="auto"/>
              <w:right w:val="single" w:sz="4" w:space="0" w:color="auto"/>
            </w:tcBorders>
            <w:noWrap/>
            <w:hideMark/>
          </w:tcPr>
          <w:p w14:paraId="3D3A033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1,668,570.00</w:t>
            </w:r>
          </w:p>
        </w:tc>
      </w:tr>
      <w:tr w:rsidR="000C0AA9" w14:paraId="6988AF08"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12F9A36"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Virus de hepatitis C</w:t>
            </w:r>
          </w:p>
        </w:tc>
        <w:tc>
          <w:tcPr>
            <w:tcW w:w="1902" w:type="dxa"/>
            <w:tcBorders>
              <w:top w:val="single" w:sz="4" w:space="0" w:color="auto"/>
              <w:left w:val="single" w:sz="4" w:space="0" w:color="auto"/>
              <w:bottom w:val="single" w:sz="4" w:space="0" w:color="auto"/>
              <w:right w:val="single" w:sz="4" w:space="0" w:color="auto"/>
            </w:tcBorders>
            <w:noWrap/>
          </w:tcPr>
          <w:p w14:paraId="7A3BF73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434,480.00</w:t>
            </w:r>
          </w:p>
        </w:tc>
      </w:tr>
      <w:tr w:rsidR="000C0AA9" w14:paraId="5748016A"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BAFB806"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Enfermedades </w:t>
            </w:r>
            <w:proofErr w:type="spellStart"/>
            <w:r>
              <w:rPr>
                <w:rFonts w:ascii="Arial" w:hAnsi="Arial" w:cs="Arial"/>
                <w:sz w:val="18"/>
                <w:szCs w:val="18"/>
              </w:rPr>
              <w:t>cardiometabólicas</w:t>
            </w:r>
            <w:proofErr w:type="spellEnd"/>
          </w:p>
        </w:tc>
        <w:tc>
          <w:tcPr>
            <w:tcW w:w="1902" w:type="dxa"/>
            <w:tcBorders>
              <w:top w:val="single" w:sz="4" w:space="0" w:color="auto"/>
              <w:left w:val="single" w:sz="4" w:space="0" w:color="auto"/>
              <w:bottom w:val="single" w:sz="4" w:space="0" w:color="auto"/>
              <w:right w:val="single" w:sz="4" w:space="0" w:color="auto"/>
            </w:tcBorders>
            <w:noWrap/>
            <w:hideMark/>
          </w:tcPr>
          <w:p w14:paraId="5F338A28"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3,829,832.43</w:t>
            </w:r>
          </w:p>
        </w:tc>
      </w:tr>
      <w:tr w:rsidR="000C0AA9" w14:paraId="4C81CA8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06B1408"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 dengue</w:t>
            </w:r>
          </w:p>
        </w:tc>
        <w:tc>
          <w:tcPr>
            <w:tcW w:w="1902" w:type="dxa"/>
            <w:tcBorders>
              <w:top w:val="single" w:sz="4" w:space="0" w:color="auto"/>
              <w:left w:val="single" w:sz="4" w:space="0" w:color="auto"/>
              <w:bottom w:val="single" w:sz="4" w:space="0" w:color="auto"/>
              <w:right w:val="single" w:sz="4" w:space="0" w:color="auto"/>
            </w:tcBorders>
            <w:noWrap/>
            <w:hideMark/>
          </w:tcPr>
          <w:p w14:paraId="26EC2630"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334,894.00</w:t>
            </w:r>
          </w:p>
        </w:tc>
      </w:tr>
      <w:tr w:rsidR="000C0AA9" w14:paraId="457B2832"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A430F72"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Atención al envejecimiento</w:t>
            </w:r>
          </w:p>
        </w:tc>
        <w:tc>
          <w:tcPr>
            <w:tcW w:w="1902" w:type="dxa"/>
            <w:tcBorders>
              <w:top w:val="single" w:sz="4" w:space="0" w:color="auto"/>
              <w:left w:val="single" w:sz="4" w:space="0" w:color="auto"/>
              <w:bottom w:val="single" w:sz="4" w:space="0" w:color="auto"/>
              <w:right w:val="single" w:sz="4" w:space="0" w:color="auto"/>
            </w:tcBorders>
            <w:noWrap/>
            <w:hideMark/>
          </w:tcPr>
          <w:p w14:paraId="69B45058"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583,740.00</w:t>
            </w:r>
          </w:p>
        </w:tc>
      </w:tr>
      <w:tr w:rsidR="000C0AA9" w14:paraId="50979B93"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0C1D30B"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Prevención, detención de enfermedades bucales</w:t>
            </w:r>
          </w:p>
        </w:tc>
        <w:tc>
          <w:tcPr>
            <w:tcW w:w="1902" w:type="dxa"/>
            <w:tcBorders>
              <w:top w:val="single" w:sz="4" w:space="0" w:color="auto"/>
              <w:left w:val="single" w:sz="4" w:space="0" w:color="auto"/>
              <w:bottom w:val="single" w:sz="4" w:space="0" w:color="auto"/>
              <w:right w:val="single" w:sz="4" w:space="0" w:color="auto"/>
            </w:tcBorders>
            <w:noWrap/>
            <w:hideMark/>
          </w:tcPr>
          <w:p w14:paraId="46CA0E6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196,705.00</w:t>
            </w:r>
          </w:p>
        </w:tc>
      </w:tr>
      <w:tr w:rsidR="000C0AA9" w14:paraId="25EBDB1E"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338308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Control de enfermedades trasmitidas-paludismo</w:t>
            </w:r>
          </w:p>
        </w:tc>
        <w:tc>
          <w:tcPr>
            <w:tcW w:w="1902" w:type="dxa"/>
            <w:tcBorders>
              <w:top w:val="single" w:sz="4" w:space="0" w:color="auto"/>
              <w:left w:val="single" w:sz="4" w:space="0" w:color="auto"/>
              <w:bottom w:val="single" w:sz="4" w:space="0" w:color="auto"/>
              <w:right w:val="single" w:sz="4" w:space="0" w:color="auto"/>
            </w:tcBorders>
            <w:noWrap/>
            <w:hideMark/>
          </w:tcPr>
          <w:p w14:paraId="7DAB0BA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230,033.00</w:t>
            </w:r>
          </w:p>
        </w:tc>
      </w:tr>
      <w:tr w:rsidR="000C0AA9" w14:paraId="13D19BEC"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441DDB2"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Atención de urgencias epidemiológica y desastres</w:t>
            </w:r>
          </w:p>
        </w:tc>
        <w:tc>
          <w:tcPr>
            <w:tcW w:w="1902" w:type="dxa"/>
            <w:tcBorders>
              <w:top w:val="single" w:sz="4" w:space="0" w:color="auto"/>
              <w:left w:val="single" w:sz="4" w:space="0" w:color="auto"/>
              <w:bottom w:val="single" w:sz="4" w:space="0" w:color="auto"/>
              <w:right w:val="single" w:sz="4" w:space="0" w:color="auto"/>
            </w:tcBorders>
            <w:noWrap/>
            <w:hideMark/>
          </w:tcPr>
          <w:p w14:paraId="4DE2E0A9"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145,526.64</w:t>
            </w:r>
          </w:p>
        </w:tc>
      </w:tr>
      <w:tr w:rsidR="000C0AA9" w14:paraId="2E7D459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B576F1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Enfermedades respiratorias crónicas</w:t>
            </w:r>
          </w:p>
        </w:tc>
        <w:tc>
          <w:tcPr>
            <w:tcW w:w="1902" w:type="dxa"/>
            <w:tcBorders>
              <w:top w:val="single" w:sz="4" w:space="0" w:color="auto"/>
              <w:left w:val="single" w:sz="4" w:space="0" w:color="auto"/>
              <w:bottom w:val="single" w:sz="4" w:space="0" w:color="auto"/>
              <w:right w:val="single" w:sz="4" w:space="0" w:color="auto"/>
            </w:tcBorders>
            <w:noWrap/>
            <w:hideMark/>
          </w:tcPr>
          <w:p w14:paraId="144ECF8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234,691.20</w:t>
            </w:r>
          </w:p>
        </w:tc>
      </w:tr>
      <w:tr w:rsidR="000C0AA9" w14:paraId="4D660195"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16E384E1"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lastRenderedPageBreak/>
              <w:t>SSR para adolescentes</w:t>
            </w:r>
          </w:p>
        </w:tc>
        <w:tc>
          <w:tcPr>
            <w:tcW w:w="1902" w:type="dxa"/>
            <w:tcBorders>
              <w:top w:val="single" w:sz="4" w:space="0" w:color="auto"/>
              <w:left w:val="single" w:sz="4" w:space="0" w:color="auto"/>
              <w:bottom w:val="single" w:sz="4" w:space="0" w:color="auto"/>
              <w:right w:val="single" w:sz="4" w:space="0" w:color="auto"/>
            </w:tcBorders>
            <w:noWrap/>
            <w:hideMark/>
          </w:tcPr>
          <w:p w14:paraId="316D691B"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2,785,230.00</w:t>
            </w:r>
          </w:p>
        </w:tc>
      </w:tr>
      <w:tr w:rsidR="000C0AA9" w14:paraId="113D385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D5783A0"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PF y anticoncepción</w:t>
            </w:r>
          </w:p>
        </w:tc>
        <w:tc>
          <w:tcPr>
            <w:tcW w:w="1902" w:type="dxa"/>
            <w:tcBorders>
              <w:top w:val="single" w:sz="4" w:space="0" w:color="auto"/>
              <w:left w:val="single" w:sz="4" w:space="0" w:color="auto"/>
              <w:bottom w:val="single" w:sz="4" w:space="0" w:color="auto"/>
              <w:right w:val="single" w:sz="4" w:space="0" w:color="auto"/>
            </w:tcBorders>
            <w:noWrap/>
            <w:hideMark/>
          </w:tcPr>
          <w:p w14:paraId="01616A7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3,382,813.36</w:t>
            </w:r>
          </w:p>
        </w:tc>
      </w:tr>
      <w:tr w:rsidR="000C0AA9" w14:paraId="48995C0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74A5FE92"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Prevención y control de cáncer</w:t>
            </w:r>
          </w:p>
        </w:tc>
        <w:tc>
          <w:tcPr>
            <w:tcW w:w="1902" w:type="dxa"/>
            <w:tcBorders>
              <w:top w:val="single" w:sz="4" w:space="0" w:color="auto"/>
              <w:left w:val="single" w:sz="4" w:space="0" w:color="auto"/>
              <w:bottom w:val="single" w:sz="4" w:space="0" w:color="auto"/>
              <w:right w:val="single" w:sz="4" w:space="0" w:color="auto"/>
            </w:tcBorders>
            <w:noWrap/>
            <w:hideMark/>
          </w:tcPr>
          <w:p w14:paraId="1F24248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2,520,470.63</w:t>
            </w:r>
          </w:p>
        </w:tc>
      </w:tr>
      <w:tr w:rsidR="000C0AA9" w14:paraId="42660DA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3E6C595A"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Salud Materna</w:t>
            </w:r>
          </w:p>
        </w:tc>
        <w:tc>
          <w:tcPr>
            <w:tcW w:w="1902" w:type="dxa"/>
            <w:tcBorders>
              <w:top w:val="single" w:sz="4" w:space="0" w:color="auto"/>
              <w:left w:val="single" w:sz="4" w:space="0" w:color="auto"/>
              <w:bottom w:val="single" w:sz="4" w:space="0" w:color="auto"/>
              <w:right w:val="single" w:sz="4" w:space="0" w:color="auto"/>
            </w:tcBorders>
            <w:noWrap/>
            <w:hideMark/>
          </w:tcPr>
          <w:p w14:paraId="5DAC9F3F"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7,346,542.75</w:t>
            </w:r>
          </w:p>
        </w:tc>
      </w:tr>
      <w:tr w:rsidR="000C0AA9" w14:paraId="61E68007"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0268A5F"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Salud Perinatal</w:t>
            </w:r>
          </w:p>
        </w:tc>
        <w:tc>
          <w:tcPr>
            <w:tcW w:w="1902" w:type="dxa"/>
            <w:tcBorders>
              <w:top w:val="single" w:sz="4" w:space="0" w:color="auto"/>
              <w:left w:val="single" w:sz="4" w:space="0" w:color="auto"/>
              <w:bottom w:val="single" w:sz="4" w:space="0" w:color="auto"/>
              <w:right w:val="single" w:sz="4" w:space="0" w:color="auto"/>
            </w:tcBorders>
            <w:noWrap/>
            <w:hideMark/>
          </w:tcPr>
          <w:p w14:paraId="41973C06"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2,592,061.60</w:t>
            </w:r>
          </w:p>
        </w:tc>
      </w:tr>
      <w:tr w:rsidR="000C0AA9" w14:paraId="717EBF41"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62CA822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Igualdad de género</w:t>
            </w:r>
          </w:p>
        </w:tc>
        <w:tc>
          <w:tcPr>
            <w:tcW w:w="1902" w:type="dxa"/>
            <w:tcBorders>
              <w:top w:val="single" w:sz="4" w:space="0" w:color="auto"/>
              <w:left w:val="single" w:sz="4" w:space="0" w:color="auto"/>
              <w:bottom w:val="single" w:sz="4" w:space="0" w:color="auto"/>
              <w:right w:val="single" w:sz="4" w:space="0" w:color="auto"/>
            </w:tcBorders>
            <w:noWrap/>
            <w:hideMark/>
          </w:tcPr>
          <w:p w14:paraId="0DF0FF4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1,465,192.00</w:t>
            </w:r>
          </w:p>
        </w:tc>
      </w:tr>
      <w:tr w:rsidR="000C0AA9" w14:paraId="5ABE8BE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267C06BE"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Aborto seguro</w:t>
            </w:r>
          </w:p>
        </w:tc>
        <w:tc>
          <w:tcPr>
            <w:tcW w:w="1902" w:type="dxa"/>
            <w:tcBorders>
              <w:top w:val="single" w:sz="4" w:space="0" w:color="auto"/>
              <w:left w:val="single" w:sz="4" w:space="0" w:color="auto"/>
              <w:bottom w:val="single" w:sz="4" w:space="0" w:color="auto"/>
              <w:right w:val="single" w:sz="4" w:space="0" w:color="auto"/>
            </w:tcBorders>
            <w:noWrap/>
            <w:hideMark/>
          </w:tcPr>
          <w:p w14:paraId="7F1B70A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1,295,950.00</w:t>
            </w:r>
          </w:p>
        </w:tc>
      </w:tr>
      <w:tr w:rsidR="000C0AA9" w14:paraId="7D988A33"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B098B29"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Violencia de género</w:t>
            </w:r>
          </w:p>
        </w:tc>
        <w:tc>
          <w:tcPr>
            <w:tcW w:w="1902" w:type="dxa"/>
            <w:tcBorders>
              <w:top w:val="single" w:sz="4" w:space="0" w:color="auto"/>
              <w:left w:val="single" w:sz="4" w:space="0" w:color="auto"/>
              <w:bottom w:val="single" w:sz="4" w:space="0" w:color="auto"/>
              <w:right w:val="single" w:sz="4" w:space="0" w:color="auto"/>
            </w:tcBorders>
            <w:noWrap/>
            <w:hideMark/>
          </w:tcPr>
          <w:p w14:paraId="182C7BD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2,585,379.00</w:t>
            </w:r>
          </w:p>
        </w:tc>
      </w:tr>
      <w:tr w:rsidR="000C0AA9" w14:paraId="530890F5"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5FFABA3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Vacunación</w:t>
            </w:r>
          </w:p>
        </w:tc>
        <w:tc>
          <w:tcPr>
            <w:tcW w:w="1902" w:type="dxa"/>
            <w:tcBorders>
              <w:top w:val="single" w:sz="4" w:space="0" w:color="auto"/>
              <w:left w:val="single" w:sz="4" w:space="0" w:color="auto"/>
              <w:bottom w:val="single" w:sz="4" w:space="0" w:color="auto"/>
              <w:right w:val="single" w:sz="4" w:space="0" w:color="auto"/>
            </w:tcBorders>
            <w:noWrap/>
            <w:hideMark/>
          </w:tcPr>
          <w:p w14:paraId="30C6BB34"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1,673,955.00</w:t>
            </w:r>
          </w:p>
        </w:tc>
      </w:tr>
      <w:tr w:rsidR="000C0AA9" w14:paraId="35DB9EC0"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AADE365"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Emergencias</w:t>
            </w:r>
          </w:p>
        </w:tc>
        <w:tc>
          <w:tcPr>
            <w:tcW w:w="1902" w:type="dxa"/>
            <w:tcBorders>
              <w:top w:val="single" w:sz="4" w:space="0" w:color="auto"/>
              <w:left w:val="single" w:sz="4" w:space="0" w:color="auto"/>
              <w:bottom w:val="single" w:sz="4" w:space="0" w:color="auto"/>
              <w:right w:val="single" w:sz="4" w:space="0" w:color="auto"/>
            </w:tcBorders>
            <w:noWrap/>
          </w:tcPr>
          <w:p w14:paraId="4BF94BB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756,823.00</w:t>
            </w:r>
          </w:p>
        </w:tc>
      </w:tr>
      <w:tr w:rsidR="000C0AA9" w14:paraId="39D89FC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56606B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Monitoreo</w:t>
            </w:r>
          </w:p>
        </w:tc>
        <w:tc>
          <w:tcPr>
            <w:tcW w:w="1902" w:type="dxa"/>
            <w:tcBorders>
              <w:top w:val="single" w:sz="4" w:space="0" w:color="auto"/>
              <w:left w:val="single" w:sz="4" w:space="0" w:color="auto"/>
              <w:bottom w:val="single" w:sz="4" w:space="0" w:color="auto"/>
              <w:right w:val="single" w:sz="4" w:space="0" w:color="auto"/>
            </w:tcBorders>
            <w:noWrap/>
          </w:tcPr>
          <w:p w14:paraId="761C6196"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756,823.00</w:t>
            </w:r>
          </w:p>
        </w:tc>
      </w:tr>
      <w:tr w:rsidR="000C0AA9" w14:paraId="6A89F16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6770297"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Promoción de la salud</w:t>
            </w:r>
          </w:p>
        </w:tc>
        <w:tc>
          <w:tcPr>
            <w:tcW w:w="1902" w:type="dxa"/>
            <w:tcBorders>
              <w:top w:val="single" w:sz="4" w:space="0" w:color="auto"/>
              <w:left w:val="single" w:sz="4" w:space="0" w:color="auto"/>
              <w:bottom w:val="single" w:sz="4" w:space="0" w:color="auto"/>
              <w:right w:val="single" w:sz="4" w:space="0" w:color="auto"/>
            </w:tcBorders>
            <w:noWrap/>
          </w:tcPr>
          <w:p w14:paraId="5EAB3E82"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4,256,221.00</w:t>
            </w:r>
          </w:p>
        </w:tc>
      </w:tr>
      <w:tr w:rsidR="000C0AA9" w14:paraId="4FDC275B"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8FE864F"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Vigilancia en salud pública por laboratorio</w:t>
            </w:r>
          </w:p>
        </w:tc>
        <w:tc>
          <w:tcPr>
            <w:tcW w:w="1902" w:type="dxa"/>
            <w:tcBorders>
              <w:top w:val="single" w:sz="4" w:space="0" w:color="auto"/>
              <w:left w:val="single" w:sz="4" w:space="0" w:color="auto"/>
              <w:bottom w:val="single" w:sz="4" w:space="0" w:color="auto"/>
              <w:right w:val="single" w:sz="4" w:space="0" w:color="auto"/>
            </w:tcBorders>
            <w:noWrap/>
          </w:tcPr>
          <w:p w14:paraId="67735DA3"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1,587,858.00</w:t>
            </w:r>
          </w:p>
        </w:tc>
      </w:tr>
      <w:tr w:rsidR="000C0AA9" w14:paraId="3743EAEF"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BDEB289" w14:textId="024B9EA4"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w:t>
            </w:r>
            <w:r w:rsidR="005D4C18">
              <w:rPr>
                <w:rFonts w:ascii="Arial" w:hAnsi="Arial" w:cs="Arial"/>
                <w:sz w:val="18"/>
                <w:szCs w:val="18"/>
              </w:rPr>
              <w:t>y control de enfermedades zoonóticas y emergencias</w:t>
            </w:r>
          </w:p>
        </w:tc>
        <w:tc>
          <w:tcPr>
            <w:tcW w:w="1902" w:type="dxa"/>
            <w:tcBorders>
              <w:top w:val="single" w:sz="4" w:space="0" w:color="auto"/>
              <w:left w:val="single" w:sz="4" w:space="0" w:color="auto"/>
              <w:bottom w:val="single" w:sz="4" w:space="0" w:color="auto"/>
              <w:right w:val="single" w:sz="4" w:space="0" w:color="auto"/>
            </w:tcBorders>
            <w:noWrap/>
          </w:tcPr>
          <w:p w14:paraId="397421DD"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33,240.00</w:t>
            </w:r>
          </w:p>
        </w:tc>
      </w:tr>
      <w:tr w:rsidR="000C0AA9" w14:paraId="4AD769A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398AFE3" w14:textId="70C05078"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y </w:t>
            </w:r>
            <w:r w:rsidR="005D4C18">
              <w:rPr>
                <w:rFonts w:ascii="Arial" w:hAnsi="Arial" w:cs="Arial"/>
                <w:sz w:val="18"/>
                <w:szCs w:val="18"/>
              </w:rPr>
              <w:t>control de enfermedades diarreicas agudas</w:t>
            </w:r>
          </w:p>
        </w:tc>
        <w:tc>
          <w:tcPr>
            <w:tcW w:w="1902" w:type="dxa"/>
            <w:tcBorders>
              <w:top w:val="single" w:sz="4" w:space="0" w:color="auto"/>
              <w:left w:val="single" w:sz="4" w:space="0" w:color="auto"/>
              <w:bottom w:val="single" w:sz="4" w:space="0" w:color="auto"/>
              <w:right w:val="single" w:sz="4" w:space="0" w:color="auto"/>
            </w:tcBorders>
            <w:noWrap/>
          </w:tcPr>
          <w:p w14:paraId="53A061DE"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110,667.51</w:t>
            </w:r>
          </w:p>
        </w:tc>
      </w:tr>
      <w:tr w:rsidR="000C0AA9" w14:paraId="3F39E35D"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44FCE3A4" w14:textId="77777777"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AFASPE-Rendimientos Sec. Finanzas</w:t>
            </w:r>
          </w:p>
        </w:tc>
        <w:tc>
          <w:tcPr>
            <w:tcW w:w="1902" w:type="dxa"/>
            <w:tcBorders>
              <w:top w:val="single" w:sz="4" w:space="0" w:color="auto"/>
              <w:left w:val="single" w:sz="4" w:space="0" w:color="auto"/>
              <w:bottom w:val="single" w:sz="4" w:space="0" w:color="auto"/>
              <w:right w:val="single" w:sz="4" w:space="0" w:color="auto"/>
            </w:tcBorders>
            <w:noWrap/>
          </w:tcPr>
          <w:p w14:paraId="34B5D85B"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14.49</w:t>
            </w:r>
          </w:p>
        </w:tc>
      </w:tr>
      <w:tr w:rsidR="000C0AA9" w14:paraId="777364A4"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AD44B7E" w14:textId="5E642AE1" w:rsidR="000C0AA9" w:rsidRDefault="005D4C18" w:rsidP="00B5280C">
            <w:pPr>
              <w:autoSpaceDE w:val="0"/>
              <w:autoSpaceDN w:val="0"/>
              <w:adjustRightInd w:val="0"/>
              <w:ind w:left="284"/>
              <w:jc w:val="both"/>
              <w:rPr>
                <w:rFonts w:ascii="Arial" w:hAnsi="Arial" w:cs="Arial"/>
                <w:sz w:val="18"/>
                <w:szCs w:val="18"/>
              </w:rPr>
            </w:pPr>
            <w:r>
              <w:rPr>
                <w:rFonts w:ascii="Arial" w:hAnsi="Arial" w:cs="Arial"/>
                <w:sz w:val="18"/>
                <w:szCs w:val="18"/>
              </w:rPr>
              <w:t>Seguridad vial</w:t>
            </w:r>
          </w:p>
        </w:tc>
        <w:tc>
          <w:tcPr>
            <w:tcW w:w="1902" w:type="dxa"/>
            <w:tcBorders>
              <w:top w:val="single" w:sz="4" w:space="0" w:color="auto"/>
              <w:left w:val="single" w:sz="4" w:space="0" w:color="auto"/>
              <w:bottom w:val="single" w:sz="4" w:space="0" w:color="auto"/>
              <w:right w:val="single" w:sz="4" w:space="0" w:color="auto"/>
            </w:tcBorders>
            <w:noWrap/>
          </w:tcPr>
          <w:p w14:paraId="2D60D90C"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617,700.00</w:t>
            </w:r>
          </w:p>
        </w:tc>
      </w:tr>
      <w:tr w:rsidR="000C0AA9" w14:paraId="72000E6E"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20E8EC21" w14:textId="5228A58A"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Prevención de </w:t>
            </w:r>
            <w:r w:rsidR="005D4C18">
              <w:rPr>
                <w:rFonts w:ascii="Arial" w:hAnsi="Arial" w:cs="Arial"/>
                <w:sz w:val="18"/>
                <w:szCs w:val="18"/>
              </w:rPr>
              <w:t xml:space="preserve">accidentes </w:t>
            </w:r>
            <w:r>
              <w:rPr>
                <w:rFonts w:ascii="Arial" w:hAnsi="Arial" w:cs="Arial"/>
                <w:sz w:val="18"/>
                <w:szCs w:val="18"/>
              </w:rPr>
              <w:t xml:space="preserve">en </w:t>
            </w:r>
            <w:r w:rsidR="005D4C18">
              <w:rPr>
                <w:rFonts w:ascii="Arial" w:hAnsi="Arial" w:cs="Arial"/>
                <w:sz w:val="18"/>
                <w:szCs w:val="18"/>
              </w:rPr>
              <w:t>grupos vulnerables</w:t>
            </w:r>
          </w:p>
        </w:tc>
        <w:tc>
          <w:tcPr>
            <w:tcW w:w="1902" w:type="dxa"/>
            <w:tcBorders>
              <w:top w:val="single" w:sz="4" w:space="0" w:color="auto"/>
              <w:left w:val="single" w:sz="4" w:space="0" w:color="auto"/>
              <w:bottom w:val="single" w:sz="4" w:space="0" w:color="auto"/>
              <w:right w:val="single" w:sz="4" w:space="0" w:color="auto"/>
            </w:tcBorders>
            <w:noWrap/>
          </w:tcPr>
          <w:p w14:paraId="22B76DE7"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425,000.00</w:t>
            </w:r>
          </w:p>
        </w:tc>
      </w:tr>
      <w:tr w:rsidR="000C0AA9" w14:paraId="1EF048FA"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tcPr>
          <w:p w14:paraId="07369829" w14:textId="1FAF2202" w:rsidR="000C0AA9" w:rsidRDefault="000C0AA9" w:rsidP="00B5280C">
            <w:pPr>
              <w:autoSpaceDE w:val="0"/>
              <w:autoSpaceDN w:val="0"/>
              <w:adjustRightInd w:val="0"/>
              <w:ind w:left="284"/>
              <w:jc w:val="both"/>
              <w:rPr>
                <w:rFonts w:ascii="Arial" w:hAnsi="Arial" w:cs="Arial"/>
                <w:sz w:val="18"/>
                <w:szCs w:val="18"/>
              </w:rPr>
            </w:pPr>
            <w:r>
              <w:rPr>
                <w:rFonts w:ascii="Arial" w:hAnsi="Arial" w:cs="Arial"/>
                <w:sz w:val="18"/>
                <w:szCs w:val="18"/>
              </w:rPr>
              <w:t xml:space="preserve">Salud </w:t>
            </w:r>
            <w:r w:rsidR="005D4C18">
              <w:rPr>
                <w:rFonts w:ascii="Arial" w:hAnsi="Arial" w:cs="Arial"/>
                <w:sz w:val="18"/>
                <w:szCs w:val="18"/>
              </w:rPr>
              <w:t>mental</w:t>
            </w:r>
          </w:p>
        </w:tc>
        <w:tc>
          <w:tcPr>
            <w:tcW w:w="1902" w:type="dxa"/>
            <w:tcBorders>
              <w:top w:val="single" w:sz="4" w:space="0" w:color="auto"/>
              <w:left w:val="single" w:sz="4" w:space="0" w:color="auto"/>
              <w:bottom w:val="single" w:sz="4" w:space="0" w:color="auto"/>
              <w:right w:val="single" w:sz="4" w:space="0" w:color="auto"/>
            </w:tcBorders>
            <w:noWrap/>
          </w:tcPr>
          <w:p w14:paraId="54781CA8" w14:textId="77777777" w:rsidR="000C0AA9" w:rsidRDefault="000C0AA9" w:rsidP="00B5280C">
            <w:pPr>
              <w:autoSpaceDE w:val="0"/>
              <w:autoSpaceDN w:val="0"/>
              <w:adjustRightInd w:val="0"/>
              <w:ind w:left="284"/>
              <w:jc w:val="right"/>
              <w:rPr>
                <w:rFonts w:ascii="Arial" w:hAnsi="Arial" w:cs="Arial"/>
                <w:sz w:val="18"/>
                <w:szCs w:val="18"/>
              </w:rPr>
            </w:pPr>
            <w:r>
              <w:rPr>
                <w:rFonts w:ascii="Arial" w:hAnsi="Arial" w:cs="Arial"/>
                <w:sz w:val="18"/>
                <w:szCs w:val="18"/>
              </w:rPr>
              <w:t>136,508.01</w:t>
            </w:r>
          </w:p>
        </w:tc>
      </w:tr>
      <w:tr w:rsidR="000C0AA9" w14:paraId="4759DDC6" w14:textId="77777777" w:rsidTr="00B5280C">
        <w:trPr>
          <w:trHeight w:val="20"/>
          <w:jc w:val="center"/>
        </w:trPr>
        <w:tc>
          <w:tcPr>
            <w:tcW w:w="7036" w:type="dxa"/>
            <w:tcBorders>
              <w:top w:val="single" w:sz="4" w:space="0" w:color="auto"/>
              <w:left w:val="single" w:sz="4" w:space="0" w:color="auto"/>
              <w:bottom w:val="single" w:sz="4" w:space="0" w:color="auto"/>
              <w:right w:val="single" w:sz="4" w:space="0" w:color="auto"/>
            </w:tcBorders>
            <w:noWrap/>
            <w:hideMark/>
          </w:tcPr>
          <w:p w14:paraId="032C6089" w14:textId="77777777" w:rsidR="000C0AA9" w:rsidRDefault="000C0AA9" w:rsidP="00B5280C">
            <w:pPr>
              <w:autoSpaceDE w:val="0"/>
              <w:autoSpaceDN w:val="0"/>
              <w:adjustRightInd w:val="0"/>
              <w:ind w:left="284"/>
              <w:jc w:val="both"/>
              <w:rPr>
                <w:rFonts w:ascii="Arial" w:hAnsi="Arial" w:cs="Arial"/>
                <w:b/>
                <w:sz w:val="18"/>
                <w:szCs w:val="18"/>
              </w:rPr>
            </w:pPr>
            <w:r>
              <w:rPr>
                <w:rFonts w:ascii="Arial" w:hAnsi="Arial" w:cs="Arial"/>
                <w:b/>
                <w:sz w:val="18"/>
                <w:szCs w:val="18"/>
              </w:rPr>
              <w:t>Suma</w:t>
            </w:r>
          </w:p>
        </w:tc>
        <w:tc>
          <w:tcPr>
            <w:tcW w:w="1902" w:type="dxa"/>
            <w:tcBorders>
              <w:top w:val="single" w:sz="4" w:space="0" w:color="auto"/>
              <w:left w:val="single" w:sz="4" w:space="0" w:color="auto"/>
              <w:bottom w:val="single" w:sz="4" w:space="0" w:color="auto"/>
              <w:right w:val="single" w:sz="4" w:space="0" w:color="auto"/>
            </w:tcBorders>
            <w:noWrap/>
            <w:hideMark/>
          </w:tcPr>
          <w:p w14:paraId="588026B5" w14:textId="47C31E48" w:rsidR="000C0AA9" w:rsidRDefault="00BE6F51" w:rsidP="00B5280C">
            <w:pPr>
              <w:autoSpaceDE w:val="0"/>
              <w:autoSpaceDN w:val="0"/>
              <w:adjustRightInd w:val="0"/>
              <w:ind w:left="284"/>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2,597,896,567.84</w:t>
            </w:r>
            <w:r>
              <w:rPr>
                <w:rFonts w:ascii="Arial" w:hAnsi="Arial" w:cs="Arial"/>
                <w:b/>
                <w:sz w:val="18"/>
                <w:szCs w:val="18"/>
              </w:rPr>
              <w:fldChar w:fldCharType="end"/>
            </w:r>
          </w:p>
        </w:tc>
      </w:tr>
    </w:tbl>
    <w:p w14:paraId="5D9DD49D" w14:textId="77777777" w:rsidR="000C0AA9" w:rsidRDefault="000C0AA9" w:rsidP="000C0AA9">
      <w:pPr>
        <w:pStyle w:val="ROMANOS"/>
        <w:spacing w:after="0" w:line="240" w:lineRule="exact"/>
        <w:rPr>
          <w:lang w:val="es-MX"/>
        </w:rPr>
      </w:pPr>
    </w:p>
    <w:p w14:paraId="1D6B9D44" w14:textId="77777777" w:rsidR="000C0AA9" w:rsidRDefault="000C0AA9" w:rsidP="000C0AA9">
      <w:pPr>
        <w:pStyle w:val="ROMANOS"/>
        <w:spacing w:after="0" w:line="240" w:lineRule="exact"/>
        <w:rPr>
          <w:lang w:val="es-MX"/>
        </w:rPr>
      </w:pPr>
    </w:p>
    <w:p w14:paraId="447CFF50" w14:textId="77777777" w:rsidR="000C0AA9" w:rsidRDefault="000C0AA9" w:rsidP="000C0AA9">
      <w:pPr>
        <w:pStyle w:val="ROMANOS"/>
        <w:spacing w:after="0" w:line="240" w:lineRule="exact"/>
        <w:rPr>
          <w:lang w:val="es-MX"/>
        </w:rPr>
      </w:pPr>
      <w:r>
        <w:rPr>
          <w:b/>
          <w:bCs/>
        </w:rPr>
        <w:t>Otros Ingresos y Beneficios</w:t>
      </w:r>
    </w:p>
    <w:p w14:paraId="0A5B7017" w14:textId="77777777" w:rsidR="000C0AA9" w:rsidRDefault="000C0AA9" w:rsidP="000C0AA9">
      <w:pPr>
        <w:pStyle w:val="ROMANOS"/>
        <w:tabs>
          <w:tab w:val="left" w:pos="288"/>
        </w:tabs>
        <w:spacing w:after="0" w:line="240" w:lineRule="exact"/>
        <w:ind w:left="284" w:firstLine="4"/>
      </w:pPr>
      <w:r>
        <w:rPr>
          <w:lang w:val="es-MX"/>
        </w:rPr>
        <w:t xml:space="preserve">Al 30 de septiembre 2022 la </w:t>
      </w:r>
      <w:r>
        <w:t>Secretaría de Salud de Tlaxcala, ha obtenido ingresos integrados conforme a lo siguiente:</w:t>
      </w:r>
    </w:p>
    <w:p w14:paraId="70E7D587" w14:textId="77777777" w:rsidR="000C0AA9" w:rsidRDefault="000C0AA9" w:rsidP="000C0AA9">
      <w:pPr>
        <w:pStyle w:val="ROMANOS"/>
        <w:tabs>
          <w:tab w:val="left" w:pos="288"/>
        </w:tabs>
        <w:spacing w:after="0" w:line="240" w:lineRule="exact"/>
        <w:ind w:left="284" w:firstLine="4"/>
        <w:rPr>
          <w:lang w:val="es-MX"/>
        </w:rPr>
      </w:pPr>
      <w:r>
        <w:rPr>
          <w:lang w:val="es-MX"/>
        </w:rPr>
        <w:t xml:space="preserve"> </w:t>
      </w:r>
    </w:p>
    <w:tbl>
      <w:tblPr>
        <w:tblStyle w:val="Tablaconcuadrcula"/>
        <w:tblW w:w="6729" w:type="dxa"/>
        <w:jc w:val="center"/>
        <w:tblLook w:val="04A0" w:firstRow="1" w:lastRow="0" w:firstColumn="1" w:lastColumn="0" w:noHBand="0" w:noVBand="1"/>
      </w:tblPr>
      <w:tblGrid>
        <w:gridCol w:w="5121"/>
        <w:gridCol w:w="1608"/>
      </w:tblGrid>
      <w:tr w:rsidR="000C0AA9" w14:paraId="57264FB1"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08F79E92"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Concepto</w:t>
            </w:r>
          </w:p>
        </w:tc>
        <w:tc>
          <w:tcPr>
            <w:tcW w:w="1608" w:type="dxa"/>
            <w:tcBorders>
              <w:top w:val="single" w:sz="4" w:space="0" w:color="auto"/>
              <w:left w:val="single" w:sz="4" w:space="0" w:color="auto"/>
              <w:bottom w:val="single" w:sz="4" w:space="0" w:color="auto"/>
              <w:right w:val="single" w:sz="4" w:space="0" w:color="auto"/>
            </w:tcBorders>
            <w:noWrap/>
            <w:hideMark/>
          </w:tcPr>
          <w:p w14:paraId="1E8B0AB4" w14:textId="77777777" w:rsidR="000C0AA9" w:rsidRDefault="000C0AA9" w:rsidP="00B5280C">
            <w:pPr>
              <w:jc w:val="center"/>
              <w:rPr>
                <w:rFonts w:ascii="Arial" w:eastAsia="Times New Roman" w:hAnsi="Arial" w:cs="Arial"/>
                <w:sz w:val="18"/>
                <w:szCs w:val="18"/>
                <w:lang w:eastAsia="es-ES"/>
              </w:rPr>
            </w:pPr>
            <w:r>
              <w:rPr>
                <w:rFonts w:ascii="Arial" w:eastAsia="Times New Roman" w:hAnsi="Arial" w:cs="Arial"/>
                <w:sz w:val="18"/>
                <w:szCs w:val="18"/>
                <w:lang w:eastAsia="es-ES"/>
              </w:rPr>
              <w:t>Importe</w:t>
            </w:r>
          </w:p>
        </w:tc>
      </w:tr>
      <w:tr w:rsidR="000C0AA9" w14:paraId="04CBA82C"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73CC0AE5"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Indemnización de seguros</w:t>
            </w:r>
          </w:p>
        </w:tc>
        <w:tc>
          <w:tcPr>
            <w:tcW w:w="1608" w:type="dxa"/>
            <w:tcBorders>
              <w:top w:val="single" w:sz="4" w:space="0" w:color="auto"/>
              <w:left w:val="single" w:sz="4" w:space="0" w:color="auto"/>
              <w:bottom w:val="single" w:sz="4" w:space="0" w:color="auto"/>
              <w:right w:val="single" w:sz="4" w:space="0" w:color="auto"/>
            </w:tcBorders>
            <w:noWrap/>
          </w:tcPr>
          <w:p w14:paraId="75CAEBF9" w14:textId="77777777" w:rsidR="000C0AA9" w:rsidRDefault="000C0AA9" w:rsidP="00B5280C">
            <w:pPr>
              <w:jc w:val="right"/>
              <w:rPr>
                <w:rFonts w:ascii="Arial" w:hAnsi="Arial" w:cs="Arial"/>
                <w:sz w:val="18"/>
                <w:szCs w:val="18"/>
              </w:rPr>
            </w:pPr>
            <w:r>
              <w:rPr>
                <w:rFonts w:ascii="Arial" w:hAnsi="Arial" w:cs="Arial"/>
                <w:sz w:val="18"/>
                <w:szCs w:val="18"/>
              </w:rPr>
              <w:t>64,478.40</w:t>
            </w:r>
          </w:p>
        </w:tc>
      </w:tr>
      <w:tr w:rsidR="000C0AA9" w14:paraId="6825C783"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13FF4514"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Derivados de reintegros</w:t>
            </w:r>
          </w:p>
        </w:tc>
        <w:tc>
          <w:tcPr>
            <w:tcW w:w="1608" w:type="dxa"/>
            <w:tcBorders>
              <w:top w:val="single" w:sz="4" w:space="0" w:color="auto"/>
              <w:left w:val="single" w:sz="4" w:space="0" w:color="auto"/>
              <w:bottom w:val="single" w:sz="4" w:space="0" w:color="auto"/>
              <w:right w:val="single" w:sz="4" w:space="0" w:color="auto"/>
            </w:tcBorders>
            <w:noWrap/>
            <w:hideMark/>
          </w:tcPr>
          <w:p w14:paraId="4309C05F" w14:textId="77777777" w:rsidR="000C0AA9" w:rsidRDefault="000C0AA9" w:rsidP="00B5280C">
            <w:pPr>
              <w:jc w:val="right"/>
              <w:rPr>
                <w:rFonts w:ascii="Arial" w:hAnsi="Arial" w:cs="Arial"/>
                <w:sz w:val="18"/>
                <w:szCs w:val="18"/>
              </w:rPr>
            </w:pPr>
            <w:r>
              <w:rPr>
                <w:rFonts w:ascii="Arial" w:hAnsi="Arial" w:cs="Arial"/>
                <w:sz w:val="18"/>
                <w:szCs w:val="18"/>
              </w:rPr>
              <w:t>58.97</w:t>
            </w:r>
          </w:p>
        </w:tc>
      </w:tr>
      <w:tr w:rsidR="000C0AA9" w14:paraId="4588B336"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0C63E5FA"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Sanciones a Proveedores</w:t>
            </w:r>
          </w:p>
        </w:tc>
        <w:tc>
          <w:tcPr>
            <w:tcW w:w="1608" w:type="dxa"/>
            <w:tcBorders>
              <w:top w:val="single" w:sz="4" w:space="0" w:color="auto"/>
              <w:left w:val="single" w:sz="4" w:space="0" w:color="auto"/>
              <w:bottom w:val="single" w:sz="4" w:space="0" w:color="auto"/>
              <w:right w:val="single" w:sz="4" w:space="0" w:color="auto"/>
            </w:tcBorders>
            <w:noWrap/>
          </w:tcPr>
          <w:p w14:paraId="6F7A652F" w14:textId="77777777" w:rsidR="000C0AA9" w:rsidRDefault="000C0AA9" w:rsidP="00B5280C">
            <w:pPr>
              <w:jc w:val="right"/>
              <w:rPr>
                <w:rFonts w:ascii="Arial" w:hAnsi="Arial" w:cs="Arial"/>
                <w:sz w:val="18"/>
                <w:szCs w:val="18"/>
              </w:rPr>
            </w:pPr>
            <w:r>
              <w:rPr>
                <w:rFonts w:ascii="Arial" w:hAnsi="Arial" w:cs="Arial"/>
                <w:sz w:val="18"/>
                <w:szCs w:val="18"/>
              </w:rPr>
              <w:t>6,230.60</w:t>
            </w:r>
          </w:p>
        </w:tc>
      </w:tr>
      <w:tr w:rsidR="000C0AA9" w14:paraId="54F04C3C"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84FF144"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Compensaciones bancarias</w:t>
            </w:r>
          </w:p>
        </w:tc>
        <w:tc>
          <w:tcPr>
            <w:tcW w:w="1608" w:type="dxa"/>
            <w:tcBorders>
              <w:top w:val="single" w:sz="4" w:space="0" w:color="auto"/>
              <w:left w:val="single" w:sz="4" w:space="0" w:color="auto"/>
              <w:bottom w:val="single" w:sz="4" w:space="0" w:color="auto"/>
              <w:right w:val="single" w:sz="4" w:space="0" w:color="auto"/>
            </w:tcBorders>
            <w:noWrap/>
          </w:tcPr>
          <w:p w14:paraId="1DE77E98" w14:textId="77777777" w:rsidR="000C0AA9" w:rsidRDefault="000C0AA9" w:rsidP="00B5280C">
            <w:pPr>
              <w:jc w:val="right"/>
              <w:rPr>
                <w:rFonts w:ascii="Arial" w:hAnsi="Arial" w:cs="Arial"/>
                <w:sz w:val="18"/>
                <w:szCs w:val="18"/>
              </w:rPr>
            </w:pPr>
            <w:r>
              <w:rPr>
                <w:rFonts w:ascii="Arial" w:hAnsi="Arial" w:cs="Arial"/>
                <w:sz w:val="18"/>
                <w:szCs w:val="18"/>
              </w:rPr>
              <w:t>8.87</w:t>
            </w:r>
          </w:p>
        </w:tc>
      </w:tr>
      <w:tr w:rsidR="000C0AA9" w14:paraId="5807CE4D"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tcPr>
          <w:p w14:paraId="21A96A6C" w14:textId="77777777" w:rsidR="000C0AA9" w:rsidRDefault="000C0AA9" w:rsidP="00B5280C">
            <w:pPr>
              <w:rPr>
                <w:rFonts w:ascii="Arial" w:eastAsia="Times New Roman" w:hAnsi="Arial" w:cs="Arial"/>
                <w:sz w:val="18"/>
                <w:szCs w:val="18"/>
                <w:lang w:eastAsia="es-ES"/>
              </w:rPr>
            </w:pPr>
            <w:r>
              <w:rPr>
                <w:rFonts w:ascii="Arial" w:eastAsia="Times New Roman" w:hAnsi="Arial" w:cs="Arial"/>
                <w:sz w:val="18"/>
                <w:szCs w:val="18"/>
                <w:lang w:eastAsia="es-ES"/>
              </w:rPr>
              <w:t>Convenio Fundación Inbursa AC 2021-2022</w:t>
            </w:r>
          </w:p>
        </w:tc>
        <w:tc>
          <w:tcPr>
            <w:tcW w:w="1608" w:type="dxa"/>
            <w:tcBorders>
              <w:top w:val="single" w:sz="4" w:space="0" w:color="auto"/>
              <w:left w:val="single" w:sz="4" w:space="0" w:color="auto"/>
              <w:bottom w:val="single" w:sz="4" w:space="0" w:color="auto"/>
              <w:right w:val="single" w:sz="4" w:space="0" w:color="auto"/>
            </w:tcBorders>
            <w:noWrap/>
          </w:tcPr>
          <w:p w14:paraId="7B6475CA" w14:textId="77777777" w:rsidR="000C0AA9" w:rsidRDefault="000C0AA9" w:rsidP="00B5280C">
            <w:pPr>
              <w:jc w:val="right"/>
              <w:rPr>
                <w:rFonts w:ascii="Arial" w:hAnsi="Arial" w:cs="Arial"/>
                <w:sz w:val="18"/>
                <w:szCs w:val="18"/>
              </w:rPr>
            </w:pPr>
            <w:r>
              <w:rPr>
                <w:rFonts w:ascii="Arial" w:hAnsi="Arial" w:cs="Arial"/>
                <w:sz w:val="18"/>
                <w:szCs w:val="18"/>
              </w:rPr>
              <w:t>150,000.20</w:t>
            </w:r>
          </w:p>
        </w:tc>
      </w:tr>
      <w:tr w:rsidR="000C0AA9" w14:paraId="075C6533" w14:textId="77777777" w:rsidTr="00B5280C">
        <w:trPr>
          <w:trHeight w:val="227"/>
          <w:jc w:val="center"/>
        </w:trPr>
        <w:tc>
          <w:tcPr>
            <w:tcW w:w="5121" w:type="dxa"/>
            <w:tcBorders>
              <w:top w:val="single" w:sz="4" w:space="0" w:color="auto"/>
              <w:left w:val="single" w:sz="4" w:space="0" w:color="auto"/>
              <w:bottom w:val="single" w:sz="4" w:space="0" w:color="auto"/>
              <w:right w:val="single" w:sz="4" w:space="0" w:color="auto"/>
            </w:tcBorders>
            <w:noWrap/>
            <w:hideMark/>
          </w:tcPr>
          <w:p w14:paraId="3E824CFE" w14:textId="77777777" w:rsidR="000C0AA9" w:rsidRDefault="000C0AA9" w:rsidP="00B5280C">
            <w:pPr>
              <w:rPr>
                <w:rFonts w:ascii="Arial" w:eastAsia="Times New Roman" w:hAnsi="Arial" w:cs="Arial"/>
                <w:b/>
                <w:sz w:val="18"/>
                <w:szCs w:val="18"/>
                <w:lang w:eastAsia="es-ES"/>
              </w:rPr>
            </w:pPr>
            <w:r>
              <w:rPr>
                <w:rFonts w:ascii="Arial" w:eastAsia="Times New Roman" w:hAnsi="Arial" w:cs="Arial"/>
                <w:b/>
                <w:sz w:val="18"/>
                <w:szCs w:val="18"/>
                <w:lang w:eastAsia="es-ES"/>
              </w:rPr>
              <w:t>Suma</w:t>
            </w:r>
          </w:p>
        </w:tc>
        <w:tc>
          <w:tcPr>
            <w:tcW w:w="1608" w:type="dxa"/>
            <w:tcBorders>
              <w:top w:val="single" w:sz="4" w:space="0" w:color="auto"/>
              <w:left w:val="single" w:sz="4" w:space="0" w:color="auto"/>
              <w:bottom w:val="single" w:sz="4" w:space="0" w:color="auto"/>
              <w:right w:val="single" w:sz="4" w:space="0" w:color="auto"/>
            </w:tcBorders>
            <w:noWrap/>
            <w:hideMark/>
          </w:tcPr>
          <w:p w14:paraId="27D09121" w14:textId="20B79B22" w:rsidR="000C0AA9" w:rsidRDefault="005D4C18" w:rsidP="00B5280C">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220,777.04</w:t>
            </w:r>
            <w:r>
              <w:rPr>
                <w:rFonts w:ascii="Arial" w:hAnsi="Arial" w:cs="Arial"/>
                <w:b/>
                <w:sz w:val="18"/>
                <w:szCs w:val="18"/>
              </w:rPr>
              <w:fldChar w:fldCharType="end"/>
            </w:r>
          </w:p>
        </w:tc>
      </w:tr>
    </w:tbl>
    <w:p w14:paraId="7356B4F8" w14:textId="77777777" w:rsidR="000C0AA9" w:rsidRDefault="000C0AA9" w:rsidP="000C0AA9">
      <w:pPr>
        <w:pStyle w:val="ROMANOS"/>
        <w:tabs>
          <w:tab w:val="left" w:pos="288"/>
        </w:tabs>
        <w:spacing w:after="0" w:line="240" w:lineRule="exact"/>
        <w:ind w:left="284" w:firstLine="4"/>
        <w:rPr>
          <w:lang w:val="es-MX"/>
        </w:rPr>
      </w:pPr>
    </w:p>
    <w:p w14:paraId="606971AC" w14:textId="77777777" w:rsidR="000C0AA9" w:rsidRDefault="000C0AA9" w:rsidP="000C0AA9">
      <w:pPr>
        <w:pStyle w:val="ROMANOS"/>
        <w:spacing w:after="0" w:line="240" w:lineRule="exact"/>
        <w:rPr>
          <w:b/>
          <w:lang w:val="es-MX"/>
        </w:rPr>
      </w:pPr>
    </w:p>
    <w:p w14:paraId="483ABCC2" w14:textId="77777777" w:rsidR="000C0AA9" w:rsidRDefault="000C0AA9" w:rsidP="000C0AA9">
      <w:pPr>
        <w:pStyle w:val="ROMANOS"/>
        <w:spacing w:after="0" w:line="240" w:lineRule="exact"/>
        <w:rPr>
          <w:b/>
          <w:lang w:val="es-MX"/>
        </w:rPr>
      </w:pPr>
      <w:r w:rsidRPr="009A5967">
        <w:rPr>
          <w:b/>
          <w:lang w:val="es-MX"/>
        </w:rPr>
        <w:t>Gastos y Otras Pérdidas:</w:t>
      </w:r>
    </w:p>
    <w:p w14:paraId="10684030" w14:textId="77777777" w:rsidR="000C0AA9" w:rsidRPr="009A5967" w:rsidRDefault="000C0AA9" w:rsidP="000C0AA9">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Pr>
          <w:rFonts w:ascii="Arial" w:hAnsi="Arial" w:cs="Arial"/>
          <w:sz w:val="18"/>
          <w:szCs w:val="18"/>
          <w:lang w:val="es-ES"/>
        </w:rPr>
        <w:t xml:space="preserve"> así como</w:t>
      </w:r>
      <w:r w:rsidRPr="009A5967">
        <w:rPr>
          <w:rFonts w:ascii="Arial" w:hAnsi="Arial" w:cs="Arial"/>
          <w:sz w:val="18"/>
          <w:szCs w:val="18"/>
          <w:lang w:val="es-ES"/>
        </w:rPr>
        <w:t xml:space="preserve"> transferencias, participaciones y aportaciones otorgadas</w:t>
      </w:r>
      <w:r>
        <w:rPr>
          <w:rFonts w:ascii="Arial" w:hAnsi="Arial" w:cs="Arial"/>
          <w:sz w:val="18"/>
          <w:szCs w:val="18"/>
          <w:lang w:val="es-ES"/>
        </w:rPr>
        <w:t>.</w:t>
      </w:r>
      <w:r w:rsidRPr="009A5967">
        <w:rPr>
          <w:rFonts w:ascii="Arial" w:hAnsi="Arial" w:cs="Arial"/>
          <w:sz w:val="18"/>
          <w:szCs w:val="18"/>
          <w:lang w:val="es-ES"/>
        </w:rPr>
        <w:t xml:space="preserve"> </w:t>
      </w:r>
    </w:p>
    <w:p w14:paraId="0A731F86" w14:textId="77777777" w:rsidR="000C0AA9" w:rsidRPr="009A5967" w:rsidRDefault="000C0AA9" w:rsidP="000C0AA9">
      <w:pPr>
        <w:autoSpaceDE w:val="0"/>
        <w:autoSpaceDN w:val="0"/>
        <w:adjustRightInd w:val="0"/>
        <w:spacing w:after="0" w:line="240" w:lineRule="auto"/>
        <w:ind w:left="284" w:firstLine="4"/>
        <w:rPr>
          <w:rFonts w:ascii="Arial" w:hAnsi="Arial" w:cs="Arial"/>
          <w:sz w:val="18"/>
          <w:szCs w:val="18"/>
          <w:lang w:val="es-ES"/>
        </w:rPr>
      </w:pPr>
    </w:p>
    <w:p w14:paraId="7D8CFFFD" w14:textId="2CD07907" w:rsidR="000C0AA9" w:rsidRPr="008D4B2F" w:rsidRDefault="000C0AA9" w:rsidP="000C0AA9">
      <w:pPr>
        <w:autoSpaceDE w:val="0"/>
        <w:autoSpaceDN w:val="0"/>
        <w:adjustRightInd w:val="0"/>
        <w:spacing w:after="0" w:line="240" w:lineRule="auto"/>
        <w:ind w:left="284" w:firstLine="4"/>
        <w:jc w:val="both"/>
        <w:rPr>
          <w:rFonts w:ascii="Arial" w:hAnsi="Arial" w:cs="Arial"/>
          <w:sz w:val="18"/>
          <w:szCs w:val="18"/>
          <w:lang w:val="es-ES"/>
        </w:rPr>
      </w:pPr>
      <w:r w:rsidRPr="008D4B2F">
        <w:rPr>
          <w:rFonts w:ascii="Arial" w:hAnsi="Arial" w:cs="Arial"/>
          <w:sz w:val="18"/>
          <w:szCs w:val="18"/>
          <w:lang w:val="es-ES"/>
        </w:rPr>
        <w:t xml:space="preserve">El gasto por remuneraciones al personal necesario para brindar atención en las diferentes unidades médicas y administrativas que integran la Secretaría de Salud y O.P.D. Salud de Tlaxcala, por el periodo que se informa, representó el </w:t>
      </w:r>
      <w:r>
        <w:rPr>
          <w:rFonts w:ascii="Arial" w:hAnsi="Arial" w:cs="Arial"/>
          <w:sz w:val="18"/>
          <w:szCs w:val="18"/>
          <w:lang w:val="es-ES"/>
        </w:rPr>
        <w:t>86.</w:t>
      </w:r>
      <w:r w:rsidR="005D4C18">
        <w:rPr>
          <w:rFonts w:ascii="Arial" w:hAnsi="Arial" w:cs="Arial"/>
          <w:sz w:val="18"/>
          <w:szCs w:val="18"/>
          <w:lang w:val="es-ES"/>
        </w:rPr>
        <w:t>04</w:t>
      </w:r>
      <w:r w:rsidRPr="008D4B2F">
        <w:rPr>
          <w:rFonts w:ascii="Arial" w:hAnsi="Arial" w:cs="Arial"/>
          <w:sz w:val="18"/>
          <w:szCs w:val="18"/>
          <w:lang w:val="es-ES"/>
        </w:rPr>
        <w:t xml:space="preserve">%, mientras que el </w:t>
      </w:r>
      <w:r w:rsidR="005D4C18">
        <w:rPr>
          <w:rFonts w:ascii="Arial" w:hAnsi="Arial" w:cs="Arial"/>
          <w:sz w:val="18"/>
          <w:szCs w:val="18"/>
          <w:lang w:val="es-ES"/>
        </w:rPr>
        <w:t>6.9</w:t>
      </w:r>
      <w:r w:rsidR="00BB1C64">
        <w:rPr>
          <w:rFonts w:ascii="Arial" w:hAnsi="Arial" w:cs="Arial"/>
          <w:sz w:val="18"/>
          <w:szCs w:val="18"/>
          <w:lang w:val="es-ES"/>
        </w:rPr>
        <w:t>9</w:t>
      </w:r>
      <w:r w:rsidRPr="008D4B2F">
        <w:rPr>
          <w:rFonts w:ascii="Arial" w:hAnsi="Arial" w:cs="Arial"/>
          <w:sz w:val="18"/>
          <w:szCs w:val="18"/>
          <w:lang w:val="es-ES"/>
        </w:rPr>
        <w:t xml:space="preserve">% fue destinado para el pago de toda clase de insumos y suministros requeridos para la prestación del servicio y desempeño de las actividades administrativas, el </w:t>
      </w:r>
      <w:r>
        <w:rPr>
          <w:rFonts w:ascii="Arial" w:hAnsi="Arial" w:cs="Arial"/>
          <w:sz w:val="18"/>
          <w:szCs w:val="18"/>
          <w:lang w:val="es-ES"/>
        </w:rPr>
        <w:t>6.7</w:t>
      </w:r>
      <w:r w:rsidR="00BB1C64">
        <w:rPr>
          <w:rFonts w:ascii="Arial" w:hAnsi="Arial" w:cs="Arial"/>
          <w:sz w:val="18"/>
          <w:szCs w:val="18"/>
          <w:lang w:val="es-ES"/>
        </w:rPr>
        <w:t>7</w:t>
      </w:r>
      <w:r w:rsidRPr="008D4B2F">
        <w:rPr>
          <w:rFonts w:ascii="Arial" w:hAnsi="Arial" w:cs="Arial"/>
          <w:sz w:val="18"/>
          <w:szCs w:val="18"/>
          <w:lang w:val="es-ES"/>
        </w:rPr>
        <w:t>% se destinó para el pago de servicios generales, y finalmente el 0.</w:t>
      </w:r>
      <w:r w:rsidR="00BB1C64">
        <w:rPr>
          <w:rFonts w:ascii="Arial" w:hAnsi="Arial" w:cs="Arial"/>
          <w:sz w:val="18"/>
          <w:szCs w:val="18"/>
          <w:lang w:val="es-ES"/>
        </w:rPr>
        <w:t>20</w:t>
      </w:r>
      <w:r w:rsidRPr="008D4B2F">
        <w:rPr>
          <w:rFonts w:ascii="Arial" w:hAnsi="Arial" w:cs="Arial"/>
          <w:sz w:val="18"/>
          <w:szCs w:val="18"/>
          <w:lang w:val="es-ES"/>
        </w:rPr>
        <w:t>% por concepto de ayudas sociales para la Beneficencia Pública, atención ciudadana, aportaciones al Centro de Rehabilitación Integral (CRI).</w:t>
      </w:r>
    </w:p>
    <w:p w14:paraId="25458279" w14:textId="77777777" w:rsidR="000C0AA9" w:rsidRDefault="000C0AA9" w:rsidP="000C0AA9">
      <w:pPr>
        <w:pStyle w:val="ROMANOS"/>
        <w:spacing w:after="0" w:line="240" w:lineRule="exact"/>
        <w:ind w:left="0" w:firstLine="0"/>
        <w:rPr>
          <w:lang w:val="es-MX"/>
        </w:rPr>
      </w:pPr>
    </w:p>
    <w:p w14:paraId="76AB35A5" w14:textId="77777777" w:rsidR="000C0AA9" w:rsidRDefault="000C0AA9" w:rsidP="000C0AA9">
      <w:pPr>
        <w:pStyle w:val="ROMANOS"/>
        <w:spacing w:after="0" w:line="240" w:lineRule="exact"/>
        <w:ind w:left="0" w:firstLine="0"/>
        <w:rPr>
          <w:lang w:val="es-MX"/>
        </w:rPr>
      </w:pPr>
    </w:p>
    <w:p w14:paraId="2135E50B" w14:textId="77777777" w:rsidR="000C0AA9" w:rsidRPr="009A5967" w:rsidRDefault="000C0AA9" w:rsidP="000C0AA9">
      <w:pPr>
        <w:pStyle w:val="ROMANOS"/>
        <w:spacing w:after="0" w:line="240" w:lineRule="exact"/>
        <w:ind w:left="0" w:firstLine="0"/>
        <w:rPr>
          <w:lang w:val="es-MX"/>
        </w:rPr>
      </w:pPr>
    </w:p>
    <w:p w14:paraId="2BA09244" w14:textId="77777777" w:rsidR="000C0AA9" w:rsidRDefault="000C0AA9" w:rsidP="000C0AA9">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4A18082E" w14:textId="77777777" w:rsidR="000C0AA9" w:rsidRPr="00994CB8" w:rsidRDefault="000C0AA9" w:rsidP="000C0AA9">
      <w:pPr>
        <w:pStyle w:val="INCISO"/>
        <w:spacing w:after="0" w:line="240" w:lineRule="exact"/>
        <w:ind w:left="360"/>
        <w:jc w:val="center"/>
        <w:rPr>
          <w:b/>
          <w:smallCaps/>
        </w:rPr>
      </w:pPr>
    </w:p>
    <w:p w14:paraId="16FE9F82" w14:textId="77777777" w:rsidR="000C0AA9" w:rsidRPr="00630DB0" w:rsidRDefault="000C0AA9" w:rsidP="000C0AA9">
      <w:pPr>
        <w:pStyle w:val="ROMANOS"/>
        <w:spacing w:after="0" w:line="240" w:lineRule="exact"/>
        <w:rPr>
          <w:lang w:val="es-MX"/>
        </w:rPr>
      </w:pPr>
      <w:r w:rsidRPr="00994CB8">
        <w:rPr>
          <w:lang w:val="es-MX"/>
        </w:rPr>
        <w:t>1.</w:t>
      </w:r>
      <w:r w:rsidRPr="00994CB8">
        <w:rPr>
          <w:lang w:val="es-MX"/>
        </w:rPr>
        <w:tab/>
      </w:r>
      <w:r>
        <w:rPr>
          <w:lang w:val="es-MX"/>
        </w:rPr>
        <w:t>No se tiene patrimonio contribuido al periodo que se presenta.</w:t>
      </w:r>
    </w:p>
    <w:p w14:paraId="413A0D0D" w14:textId="77777777" w:rsidR="000C0AA9" w:rsidRDefault="000C0AA9" w:rsidP="000C0AA9">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Pr>
          <w:lang w:val="es-MX"/>
        </w:rPr>
        <w:t>s</w:t>
      </w:r>
      <w:r w:rsidRPr="00E11756">
        <w:rPr>
          <w:lang w:val="es-MX"/>
        </w:rPr>
        <w:t xml:space="preserve"> anteriores.</w:t>
      </w:r>
    </w:p>
    <w:p w14:paraId="6B1388DB" w14:textId="77777777" w:rsidR="000C0AA9" w:rsidRDefault="000C0AA9" w:rsidP="000C0AA9">
      <w:pPr>
        <w:pStyle w:val="ROMANOS"/>
        <w:spacing w:after="0" w:line="240" w:lineRule="exact"/>
        <w:ind w:left="1008" w:firstLine="0"/>
        <w:rPr>
          <w:lang w:val="es-MX"/>
        </w:rPr>
      </w:pPr>
    </w:p>
    <w:p w14:paraId="6776314B" w14:textId="54BFD6F6" w:rsidR="000C0AA9" w:rsidRDefault="000C0AA9" w:rsidP="000C0AA9">
      <w:pPr>
        <w:pStyle w:val="ROMANOS"/>
        <w:spacing w:after="0" w:line="240" w:lineRule="exact"/>
        <w:ind w:left="1008" w:firstLine="0"/>
        <w:rPr>
          <w:lang w:val="es-MX"/>
        </w:rPr>
      </w:pPr>
    </w:p>
    <w:p w14:paraId="5EA677E7" w14:textId="3352BF45" w:rsidR="00BB1C64" w:rsidRDefault="00BB1C64" w:rsidP="000C0AA9">
      <w:pPr>
        <w:pStyle w:val="ROMANOS"/>
        <w:spacing w:after="0" w:line="240" w:lineRule="exact"/>
        <w:ind w:left="1008" w:firstLine="0"/>
        <w:rPr>
          <w:lang w:val="es-MX"/>
        </w:rPr>
      </w:pPr>
    </w:p>
    <w:p w14:paraId="0880988E" w14:textId="486934EF" w:rsidR="00BB1C64" w:rsidRDefault="00BB1C64" w:rsidP="000C0AA9">
      <w:pPr>
        <w:pStyle w:val="ROMANOS"/>
        <w:spacing w:after="0" w:line="240" w:lineRule="exact"/>
        <w:ind w:left="1008" w:firstLine="0"/>
        <w:rPr>
          <w:lang w:val="es-MX"/>
        </w:rPr>
      </w:pPr>
    </w:p>
    <w:p w14:paraId="07209B41" w14:textId="08F0CBB5" w:rsidR="00BB1C64" w:rsidRDefault="00BB1C64" w:rsidP="000C0AA9">
      <w:pPr>
        <w:pStyle w:val="ROMANOS"/>
        <w:spacing w:after="0" w:line="240" w:lineRule="exact"/>
        <w:ind w:left="1008" w:firstLine="0"/>
        <w:rPr>
          <w:lang w:val="es-MX"/>
        </w:rPr>
      </w:pPr>
    </w:p>
    <w:p w14:paraId="18C38FFC" w14:textId="77777777" w:rsidR="00BB1C64" w:rsidRDefault="00BB1C64" w:rsidP="000C0AA9">
      <w:pPr>
        <w:pStyle w:val="ROMANOS"/>
        <w:spacing w:after="0" w:line="240" w:lineRule="exact"/>
        <w:ind w:left="1008" w:firstLine="0"/>
        <w:rPr>
          <w:lang w:val="es-MX"/>
        </w:rPr>
      </w:pPr>
    </w:p>
    <w:p w14:paraId="3C4DEE47" w14:textId="436B334C" w:rsidR="000C0AA9" w:rsidRDefault="000C0AA9" w:rsidP="000C0AA9">
      <w:pPr>
        <w:pStyle w:val="ROMANOS"/>
        <w:spacing w:after="0" w:line="240" w:lineRule="exact"/>
        <w:ind w:left="1008" w:firstLine="0"/>
        <w:rPr>
          <w:lang w:val="es-MX"/>
        </w:rPr>
      </w:pPr>
    </w:p>
    <w:p w14:paraId="029BB83D" w14:textId="77777777" w:rsidR="00321E86" w:rsidRDefault="00321E86" w:rsidP="000C0AA9">
      <w:pPr>
        <w:pStyle w:val="ROMANOS"/>
        <w:spacing w:after="0" w:line="240" w:lineRule="exact"/>
        <w:ind w:left="1008" w:firstLine="0"/>
        <w:rPr>
          <w:lang w:val="es-MX"/>
        </w:rPr>
      </w:pPr>
    </w:p>
    <w:p w14:paraId="14BAE014" w14:textId="77777777" w:rsidR="000C0AA9" w:rsidRPr="00630DB0" w:rsidRDefault="000C0AA9" w:rsidP="000C0AA9">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0332147" w14:textId="77777777" w:rsidR="000C0AA9" w:rsidRDefault="000C0AA9" w:rsidP="000C0AA9">
      <w:pPr>
        <w:pStyle w:val="ROMANOS"/>
        <w:spacing w:after="0" w:line="240" w:lineRule="exact"/>
        <w:ind w:left="0" w:firstLine="0"/>
        <w:rPr>
          <w:b/>
          <w:lang w:val="es-MX"/>
        </w:rPr>
      </w:pPr>
    </w:p>
    <w:p w14:paraId="24907B9C" w14:textId="77777777" w:rsidR="000C0AA9" w:rsidRPr="007D286F" w:rsidRDefault="000C0AA9" w:rsidP="000C0AA9">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Pr>
          <w:lang w:val="es-MX"/>
        </w:rPr>
        <w:t>.</w:t>
      </w:r>
    </w:p>
    <w:p w14:paraId="55E2C8D7" w14:textId="77777777" w:rsidR="000C0AA9" w:rsidRDefault="000C0AA9" w:rsidP="000C0AA9">
      <w:pPr>
        <w:pStyle w:val="ROMANOS"/>
        <w:spacing w:after="0" w:line="240" w:lineRule="exact"/>
        <w:rPr>
          <w:b/>
          <w:lang w:val="es-MX"/>
        </w:rPr>
      </w:pPr>
    </w:p>
    <w:p w14:paraId="783FD0A5" w14:textId="77777777" w:rsidR="000C0AA9" w:rsidRPr="00630DB0" w:rsidRDefault="000C0AA9" w:rsidP="000C0AA9">
      <w:pPr>
        <w:pStyle w:val="ROMANOS"/>
        <w:numPr>
          <w:ilvl w:val="0"/>
          <w:numId w:val="36"/>
        </w:numPr>
        <w:tabs>
          <w:tab w:val="clear" w:pos="720"/>
          <w:tab w:val="left" w:pos="288"/>
        </w:tab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43344366" w14:textId="77777777" w:rsidR="000C0AA9" w:rsidRPr="00630DB0" w:rsidRDefault="000C0AA9" w:rsidP="000C0AA9">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0C0AA9" w:rsidRPr="002C6BD8" w14:paraId="05BA52FA" w14:textId="77777777" w:rsidTr="00B5280C">
        <w:trPr>
          <w:jc w:val="center"/>
        </w:trPr>
        <w:tc>
          <w:tcPr>
            <w:tcW w:w="3584" w:type="dxa"/>
          </w:tcPr>
          <w:p w14:paraId="470A8AD4" w14:textId="77777777" w:rsidR="000C0AA9" w:rsidRPr="00630DB0" w:rsidRDefault="000C0AA9" w:rsidP="00B5280C">
            <w:pPr>
              <w:pStyle w:val="Texto"/>
              <w:spacing w:after="0" w:line="240" w:lineRule="exact"/>
              <w:ind w:firstLine="0"/>
              <w:rPr>
                <w:szCs w:val="18"/>
                <w:lang w:val="es-MX"/>
              </w:rPr>
            </w:pPr>
          </w:p>
        </w:tc>
        <w:tc>
          <w:tcPr>
            <w:tcW w:w="1798" w:type="dxa"/>
          </w:tcPr>
          <w:p w14:paraId="7A7CBAA2" w14:textId="77777777" w:rsidR="000C0AA9" w:rsidRPr="002C6BD8" w:rsidRDefault="000C0AA9" w:rsidP="00B5280C">
            <w:pPr>
              <w:pStyle w:val="Texto"/>
              <w:spacing w:after="0" w:line="240" w:lineRule="exact"/>
              <w:ind w:firstLine="0"/>
              <w:jc w:val="center"/>
              <w:rPr>
                <w:szCs w:val="18"/>
                <w:lang w:val="es-MX"/>
              </w:rPr>
            </w:pPr>
            <w:r w:rsidRPr="002C6BD8">
              <w:rPr>
                <w:szCs w:val="18"/>
                <w:lang w:val="es-MX"/>
              </w:rPr>
              <w:t>20</w:t>
            </w:r>
            <w:r>
              <w:rPr>
                <w:szCs w:val="18"/>
                <w:lang w:val="es-MX"/>
              </w:rPr>
              <w:t>22</w:t>
            </w:r>
          </w:p>
        </w:tc>
        <w:tc>
          <w:tcPr>
            <w:tcW w:w="1843" w:type="dxa"/>
          </w:tcPr>
          <w:p w14:paraId="1E10CDF8" w14:textId="77777777" w:rsidR="000C0AA9" w:rsidRPr="002C6BD8" w:rsidRDefault="000C0AA9" w:rsidP="00B5280C">
            <w:pPr>
              <w:pStyle w:val="Texto"/>
              <w:spacing w:after="0" w:line="240" w:lineRule="exact"/>
              <w:ind w:firstLine="0"/>
              <w:jc w:val="center"/>
              <w:rPr>
                <w:szCs w:val="18"/>
                <w:lang w:val="es-MX"/>
              </w:rPr>
            </w:pPr>
            <w:r>
              <w:rPr>
                <w:szCs w:val="18"/>
                <w:lang w:val="es-MX"/>
              </w:rPr>
              <w:t>2021</w:t>
            </w:r>
          </w:p>
        </w:tc>
      </w:tr>
      <w:tr w:rsidR="000C0AA9" w:rsidRPr="002C6BD8" w14:paraId="5361582E" w14:textId="77777777" w:rsidTr="00B5280C">
        <w:trPr>
          <w:jc w:val="center"/>
        </w:trPr>
        <w:tc>
          <w:tcPr>
            <w:tcW w:w="3584" w:type="dxa"/>
          </w:tcPr>
          <w:p w14:paraId="580DF6EB" w14:textId="77777777" w:rsidR="000C0AA9" w:rsidRPr="00630DB0" w:rsidRDefault="000C0AA9" w:rsidP="00B5280C">
            <w:pPr>
              <w:pStyle w:val="Texto"/>
              <w:spacing w:after="0" w:line="240" w:lineRule="exact"/>
              <w:ind w:firstLine="0"/>
              <w:rPr>
                <w:szCs w:val="18"/>
                <w:lang w:val="es-MX"/>
              </w:rPr>
            </w:pPr>
            <w:r>
              <w:rPr>
                <w:szCs w:val="18"/>
                <w:lang w:val="es-MX"/>
              </w:rPr>
              <w:t>Efectivo</w:t>
            </w:r>
          </w:p>
        </w:tc>
        <w:tc>
          <w:tcPr>
            <w:tcW w:w="1798" w:type="dxa"/>
          </w:tcPr>
          <w:p w14:paraId="2AC674C2" w14:textId="77777777" w:rsidR="000C0AA9" w:rsidRPr="002C6BD8" w:rsidRDefault="000C0AA9" w:rsidP="00B5280C">
            <w:pPr>
              <w:pStyle w:val="Texto"/>
              <w:spacing w:after="0" w:line="240" w:lineRule="exact"/>
              <w:ind w:firstLine="0"/>
              <w:jc w:val="right"/>
              <w:rPr>
                <w:szCs w:val="18"/>
                <w:lang w:val="es-MX"/>
              </w:rPr>
            </w:pPr>
            <w:r>
              <w:rPr>
                <w:szCs w:val="18"/>
                <w:lang w:val="es-MX"/>
              </w:rPr>
              <w:t>0.00</w:t>
            </w:r>
          </w:p>
        </w:tc>
        <w:tc>
          <w:tcPr>
            <w:tcW w:w="1843" w:type="dxa"/>
          </w:tcPr>
          <w:p w14:paraId="1A79F2B9" w14:textId="77777777" w:rsidR="000C0AA9" w:rsidRDefault="000C0AA9" w:rsidP="00B5280C">
            <w:pPr>
              <w:pStyle w:val="Texto"/>
              <w:spacing w:after="0" w:line="240" w:lineRule="exact"/>
              <w:ind w:firstLine="0"/>
              <w:jc w:val="right"/>
              <w:rPr>
                <w:szCs w:val="18"/>
                <w:lang w:val="es-MX"/>
              </w:rPr>
            </w:pPr>
            <w:r>
              <w:rPr>
                <w:szCs w:val="18"/>
                <w:lang w:val="es-MX"/>
              </w:rPr>
              <w:t>0.00</w:t>
            </w:r>
          </w:p>
        </w:tc>
      </w:tr>
      <w:tr w:rsidR="000C0AA9" w:rsidRPr="002C6BD8" w14:paraId="769D4FF2" w14:textId="77777777" w:rsidTr="00B5280C">
        <w:trPr>
          <w:trHeight w:val="205"/>
          <w:jc w:val="center"/>
        </w:trPr>
        <w:tc>
          <w:tcPr>
            <w:tcW w:w="3584" w:type="dxa"/>
          </w:tcPr>
          <w:p w14:paraId="5880C6A9" w14:textId="77777777" w:rsidR="000C0AA9" w:rsidRPr="002C6BD8" w:rsidRDefault="000C0AA9" w:rsidP="00B5280C">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Tesorería</w:t>
            </w:r>
          </w:p>
        </w:tc>
        <w:tc>
          <w:tcPr>
            <w:tcW w:w="1798" w:type="dxa"/>
          </w:tcPr>
          <w:p w14:paraId="5F521516" w14:textId="77777777" w:rsidR="000C0AA9" w:rsidRPr="002C6BD8" w:rsidRDefault="000C0AA9" w:rsidP="00B5280C">
            <w:pPr>
              <w:pStyle w:val="Texto"/>
              <w:spacing w:after="0" w:line="240" w:lineRule="exact"/>
              <w:ind w:firstLine="0"/>
              <w:jc w:val="right"/>
              <w:rPr>
                <w:szCs w:val="18"/>
                <w:lang w:val="es-MX"/>
              </w:rPr>
            </w:pPr>
            <w:r>
              <w:rPr>
                <w:szCs w:val="18"/>
                <w:lang w:val="es-MX"/>
              </w:rPr>
              <w:t>825,649,146.47</w:t>
            </w:r>
          </w:p>
        </w:tc>
        <w:tc>
          <w:tcPr>
            <w:tcW w:w="1843" w:type="dxa"/>
          </w:tcPr>
          <w:p w14:paraId="6AFFE912" w14:textId="77777777" w:rsidR="000C0AA9" w:rsidRPr="002C6BD8" w:rsidRDefault="000C0AA9" w:rsidP="00B5280C">
            <w:pPr>
              <w:pStyle w:val="Texto"/>
              <w:spacing w:after="0" w:line="240" w:lineRule="exact"/>
              <w:ind w:firstLine="0"/>
              <w:jc w:val="right"/>
              <w:rPr>
                <w:szCs w:val="18"/>
                <w:lang w:val="es-MX"/>
              </w:rPr>
            </w:pPr>
            <w:r>
              <w:rPr>
                <w:szCs w:val="18"/>
                <w:lang w:val="es-MX"/>
              </w:rPr>
              <w:t>573,638,155.93</w:t>
            </w:r>
          </w:p>
        </w:tc>
      </w:tr>
      <w:tr w:rsidR="000C0AA9" w:rsidRPr="002C6BD8" w14:paraId="2C119E89" w14:textId="77777777" w:rsidTr="00B5280C">
        <w:trPr>
          <w:jc w:val="center"/>
        </w:trPr>
        <w:tc>
          <w:tcPr>
            <w:tcW w:w="3584" w:type="dxa"/>
          </w:tcPr>
          <w:p w14:paraId="0C10F339" w14:textId="77777777" w:rsidR="000C0AA9" w:rsidRPr="002C6BD8" w:rsidRDefault="000C0AA9" w:rsidP="00B5280C">
            <w:pPr>
              <w:pStyle w:val="Texto"/>
              <w:spacing w:after="0" w:line="240" w:lineRule="exact"/>
              <w:ind w:firstLine="0"/>
              <w:rPr>
                <w:szCs w:val="18"/>
                <w:lang w:val="es-MX"/>
              </w:rPr>
            </w:pPr>
            <w:r w:rsidRPr="002C6BD8">
              <w:rPr>
                <w:szCs w:val="18"/>
                <w:lang w:val="es-MX"/>
              </w:rPr>
              <w:t>Bancos</w:t>
            </w:r>
            <w:r>
              <w:rPr>
                <w:szCs w:val="18"/>
                <w:lang w:val="es-MX"/>
              </w:rPr>
              <w:t>/</w:t>
            </w:r>
            <w:r w:rsidRPr="002C6BD8">
              <w:rPr>
                <w:szCs w:val="18"/>
                <w:lang w:val="es-MX"/>
              </w:rPr>
              <w:t>Dependencias</w:t>
            </w:r>
            <w:r>
              <w:rPr>
                <w:szCs w:val="18"/>
                <w:lang w:val="es-MX"/>
              </w:rPr>
              <w:t xml:space="preserve"> y Otros</w:t>
            </w:r>
          </w:p>
        </w:tc>
        <w:tc>
          <w:tcPr>
            <w:tcW w:w="1798" w:type="dxa"/>
          </w:tcPr>
          <w:p w14:paraId="014F9260"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64AF16FC"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2518440C" w14:textId="77777777" w:rsidTr="00B5280C">
        <w:trPr>
          <w:jc w:val="center"/>
        </w:trPr>
        <w:tc>
          <w:tcPr>
            <w:tcW w:w="3584" w:type="dxa"/>
          </w:tcPr>
          <w:p w14:paraId="3AFBBCAB" w14:textId="77777777" w:rsidR="000C0AA9" w:rsidRPr="002C6BD8" w:rsidRDefault="000C0AA9" w:rsidP="00B5280C">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681D039"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1D1E0E53"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5E40126E" w14:textId="77777777" w:rsidTr="00B5280C">
        <w:trPr>
          <w:jc w:val="center"/>
        </w:trPr>
        <w:tc>
          <w:tcPr>
            <w:tcW w:w="3584" w:type="dxa"/>
          </w:tcPr>
          <w:p w14:paraId="2EF7352F" w14:textId="77777777" w:rsidR="000C0AA9" w:rsidRPr="002C6BD8" w:rsidRDefault="000C0AA9" w:rsidP="00B5280C">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5CC02816"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52CEAFEE"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7550A093" w14:textId="77777777" w:rsidTr="00B5280C">
        <w:trPr>
          <w:jc w:val="center"/>
        </w:trPr>
        <w:tc>
          <w:tcPr>
            <w:tcW w:w="3584" w:type="dxa"/>
          </w:tcPr>
          <w:p w14:paraId="5B0FDF0D" w14:textId="77777777" w:rsidR="000C0AA9" w:rsidRPr="002C6BD8" w:rsidRDefault="000C0AA9" w:rsidP="00B5280C">
            <w:pPr>
              <w:pStyle w:val="Texto"/>
              <w:spacing w:after="0" w:line="240" w:lineRule="exact"/>
              <w:ind w:firstLine="0"/>
              <w:rPr>
                <w:szCs w:val="18"/>
                <w:lang w:val="es-MX"/>
              </w:rPr>
            </w:pPr>
            <w:r w:rsidRPr="002C6BD8">
              <w:rPr>
                <w:szCs w:val="18"/>
                <w:lang w:val="es-MX"/>
              </w:rPr>
              <w:t xml:space="preserve">Depósitos de Fondos de Terceros </w:t>
            </w:r>
            <w:r>
              <w:rPr>
                <w:szCs w:val="18"/>
                <w:lang w:val="es-MX"/>
              </w:rPr>
              <w:t>en Garantía y/o Administración</w:t>
            </w:r>
          </w:p>
        </w:tc>
        <w:tc>
          <w:tcPr>
            <w:tcW w:w="1798" w:type="dxa"/>
          </w:tcPr>
          <w:p w14:paraId="0AECCE71"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c>
          <w:tcPr>
            <w:tcW w:w="1843" w:type="dxa"/>
          </w:tcPr>
          <w:p w14:paraId="39B87AED" w14:textId="77777777" w:rsidR="000C0AA9" w:rsidRPr="002C6BD8" w:rsidRDefault="000C0AA9" w:rsidP="00B5280C">
            <w:pPr>
              <w:pStyle w:val="Texto"/>
              <w:spacing w:after="0" w:line="240" w:lineRule="exact"/>
              <w:ind w:firstLine="0"/>
              <w:jc w:val="right"/>
              <w:rPr>
                <w:szCs w:val="18"/>
                <w:lang w:val="es-MX"/>
              </w:rPr>
            </w:pPr>
            <w:r w:rsidRPr="00116688">
              <w:rPr>
                <w:szCs w:val="18"/>
                <w:lang w:val="es-MX"/>
              </w:rPr>
              <w:t>0.00</w:t>
            </w:r>
          </w:p>
        </w:tc>
      </w:tr>
      <w:tr w:rsidR="000C0AA9" w:rsidRPr="002C6BD8" w14:paraId="737774E1" w14:textId="77777777" w:rsidTr="00B5280C">
        <w:trPr>
          <w:jc w:val="center"/>
        </w:trPr>
        <w:tc>
          <w:tcPr>
            <w:tcW w:w="3584" w:type="dxa"/>
          </w:tcPr>
          <w:p w14:paraId="312D165F" w14:textId="77777777" w:rsidR="000C0AA9" w:rsidRPr="002C6BD8" w:rsidRDefault="000C0AA9" w:rsidP="00B5280C">
            <w:pPr>
              <w:pStyle w:val="Texto"/>
              <w:spacing w:after="0" w:line="240" w:lineRule="exact"/>
              <w:ind w:firstLine="0"/>
              <w:rPr>
                <w:szCs w:val="18"/>
                <w:lang w:val="es-MX"/>
              </w:rPr>
            </w:pPr>
            <w:r>
              <w:rPr>
                <w:szCs w:val="18"/>
                <w:lang w:val="es-MX"/>
              </w:rPr>
              <w:t>Otros Efectivos y Equivalentes</w:t>
            </w:r>
          </w:p>
        </w:tc>
        <w:tc>
          <w:tcPr>
            <w:tcW w:w="1798" w:type="dxa"/>
          </w:tcPr>
          <w:p w14:paraId="29C014CD" w14:textId="77777777" w:rsidR="000C0AA9" w:rsidRPr="00116688" w:rsidRDefault="000C0AA9" w:rsidP="00B5280C">
            <w:pPr>
              <w:pStyle w:val="Texto"/>
              <w:spacing w:after="0" w:line="240" w:lineRule="exact"/>
              <w:ind w:firstLine="0"/>
              <w:jc w:val="right"/>
              <w:rPr>
                <w:szCs w:val="18"/>
                <w:lang w:val="es-MX"/>
              </w:rPr>
            </w:pPr>
            <w:r>
              <w:rPr>
                <w:szCs w:val="18"/>
                <w:lang w:val="es-MX"/>
              </w:rPr>
              <w:t>0.00</w:t>
            </w:r>
          </w:p>
        </w:tc>
        <w:tc>
          <w:tcPr>
            <w:tcW w:w="1843" w:type="dxa"/>
          </w:tcPr>
          <w:p w14:paraId="48EAD197" w14:textId="77777777" w:rsidR="000C0AA9" w:rsidRPr="00116688" w:rsidRDefault="000C0AA9" w:rsidP="00B5280C">
            <w:pPr>
              <w:pStyle w:val="Texto"/>
              <w:spacing w:after="0" w:line="240" w:lineRule="exact"/>
              <w:ind w:firstLine="0"/>
              <w:jc w:val="right"/>
              <w:rPr>
                <w:szCs w:val="18"/>
                <w:lang w:val="es-MX"/>
              </w:rPr>
            </w:pPr>
            <w:r>
              <w:rPr>
                <w:szCs w:val="18"/>
                <w:lang w:val="es-MX"/>
              </w:rPr>
              <w:t>0.00</w:t>
            </w:r>
          </w:p>
        </w:tc>
      </w:tr>
      <w:tr w:rsidR="000C0AA9" w:rsidRPr="002E38A5" w14:paraId="59E979BE" w14:textId="77777777" w:rsidTr="00B5280C">
        <w:trPr>
          <w:jc w:val="center"/>
        </w:trPr>
        <w:tc>
          <w:tcPr>
            <w:tcW w:w="3584" w:type="dxa"/>
          </w:tcPr>
          <w:p w14:paraId="48CBD293" w14:textId="77777777" w:rsidR="000C0AA9" w:rsidRPr="002E38A5" w:rsidRDefault="000C0AA9" w:rsidP="00B5280C">
            <w:pPr>
              <w:pStyle w:val="Texto"/>
              <w:spacing w:after="0" w:line="240" w:lineRule="exact"/>
              <w:ind w:firstLine="0"/>
              <w:rPr>
                <w:b/>
                <w:szCs w:val="18"/>
                <w:lang w:val="es-MX"/>
              </w:rPr>
            </w:pPr>
            <w:proofErr w:type="gramStart"/>
            <w:r w:rsidRPr="002E38A5">
              <w:rPr>
                <w:b/>
                <w:szCs w:val="18"/>
                <w:lang w:val="es-MX"/>
              </w:rPr>
              <w:t>Total</w:t>
            </w:r>
            <w:proofErr w:type="gramEnd"/>
            <w:r w:rsidRPr="002E38A5">
              <w:rPr>
                <w:b/>
                <w:szCs w:val="18"/>
                <w:lang w:val="es-MX"/>
              </w:rPr>
              <w:t xml:space="preserve"> de Efectivo y Equivalentes</w:t>
            </w:r>
          </w:p>
        </w:tc>
        <w:tc>
          <w:tcPr>
            <w:tcW w:w="1798" w:type="dxa"/>
          </w:tcPr>
          <w:p w14:paraId="4E5A2E8A" w14:textId="77777777" w:rsidR="000C0AA9" w:rsidRPr="002E38A5" w:rsidRDefault="000C0AA9" w:rsidP="00B5280C">
            <w:pPr>
              <w:pStyle w:val="Texto"/>
              <w:spacing w:after="0" w:line="240" w:lineRule="exact"/>
              <w:ind w:firstLine="0"/>
              <w:jc w:val="right"/>
              <w:rPr>
                <w:b/>
                <w:szCs w:val="18"/>
                <w:lang w:val="es-MX"/>
              </w:rPr>
            </w:pPr>
            <w:r>
              <w:rPr>
                <w:b/>
                <w:szCs w:val="18"/>
                <w:lang w:val="es-MX"/>
              </w:rPr>
              <w:t>825,649,146.47</w:t>
            </w:r>
          </w:p>
        </w:tc>
        <w:tc>
          <w:tcPr>
            <w:tcW w:w="1843" w:type="dxa"/>
          </w:tcPr>
          <w:p w14:paraId="74B83581" w14:textId="77777777" w:rsidR="000C0AA9" w:rsidRPr="002E38A5" w:rsidRDefault="000C0AA9" w:rsidP="00B5280C">
            <w:pPr>
              <w:pStyle w:val="Texto"/>
              <w:spacing w:after="0" w:line="240" w:lineRule="exact"/>
              <w:ind w:firstLine="0"/>
              <w:jc w:val="right"/>
              <w:rPr>
                <w:b/>
                <w:szCs w:val="18"/>
                <w:lang w:val="es-MX"/>
              </w:rPr>
            </w:pPr>
            <w:r>
              <w:rPr>
                <w:b/>
                <w:szCs w:val="18"/>
                <w:lang w:val="es-MX"/>
              </w:rPr>
              <w:t>573,638,155.93</w:t>
            </w:r>
          </w:p>
        </w:tc>
      </w:tr>
    </w:tbl>
    <w:p w14:paraId="59BF726C" w14:textId="77777777" w:rsidR="000C0AA9" w:rsidRDefault="000C0AA9" w:rsidP="000C0AA9">
      <w:pPr>
        <w:pStyle w:val="ROMANOS"/>
        <w:tabs>
          <w:tab w:val="clear" w:pos="720"/>
          <w:tab w:val="left" w:pos="288"/>
        </w:tabs>
        <w:spacing w:after="0" w:line="240" w:lineRule="exact"/>
        <w:ind w:left="284" w:firstLine="4"/>
        <w:rPr>
          <w:lang w:val="es-MX"/>
        </w:rPr>
      </w:pPr>
    </w:p>
    <w:p w14:paraId="20956F2E" w14:textId="77777777" w:rsidR="000C0AA9" w:rsidRDefault="000C0AA9" w:rsidP="000C0AA9">
      <w:pPr>
        <w:pStyle w:val="ROMANOS"/>
        <w:tabs>
          <w:tab w:val="clear" w:pos="720"/>
          <w:tab w:val="left" w:pos="288"/>
        </w:tabs>
        <w:spacing w:after="0" w:line="240" w:lineRule="exact"/>
        <w:ind w:left="284" w:firstLine="4"/>
        <w:rPr>
          <w:lang w:val="es-MX"/>
        </w:rPr>
      </w:pPr>
    </w:p>
    <w:p w14:paraId="1FD6F84D" w14:textId="77777777" w:rsidR="000C0AA9" w:rsidRDefault="000C0AA9" w:rsidP="000C0AA9">
      <w:pPr>
        <w:pStyle w:val="ROMANOS"/>
        <w:numPr>
          <w:ilvl w:val="0"/>
          <w:numId w:val="36"/>
        </w:numPr>
        <w:tabs>
          <w:tab w:val="clear" w:pos="720"/>
          <w:tab w:val="left" w:pos="288"/>
        </w:tabs>
        <w:spacing w:after="0" w:line="240" w:lineRule="exact"/>
      </w:pPr>
      <w:r>
        <w:t>Conciliación de los Flujos de Efectivo Netos de las Actividades de Operación y los saldos de Resultados del Ejercicio (Ahorro/Desahorro)</w:t>
      </w:r>
    </w:p>
    <w:p w14:paraId="15006B7B" w14:textId="77777777" w:rsidR="000C0AA9" w:rsidRDefault="000C0AA9" w:rsidP="000C0AA9">
      <w:pPr>
        <w:pStyle w:val="ROMANOS"/>
        <w:tabs>
          <w:tab w:val="clear" w:pos="720"/>
          <w:tab w:val="left" w:pos="288"/>
        </w:tabs>
        <w:spacing w:after="0" w:line="240" w:lineRule="exact"/>
        <w:ind w:left="648" w:firstLine="0"/>
      </w:pPr>
    </w:p>
    <w:tbl>
      <w:tblPr>
        <w:tblStyle w:val="Tablaconcuadrcula"/>
        <w:tblW w:w="0" w:type="auto"/>
        <w:jc w:val="center"/>
        <w:tblLook w:val="04A0" w:firstRow="1" w:lastRow="0" w:firstColumn="1" w:lastColumn="0" w:noHBand="0" w:noVBand="1"/>
      </w:tblPr>
      <w:tblGrid>
        <w:gridCol w:w="5240"/>
        <w:gridCol w:w="1276"/>
        <w:gridCol w:w="1217"/>
      </w:tblGrid>
      <w:tr w:rsidR="000C0AA9" w14:paraId="3492AD12" w14:textId="77777777" w:rsidTr="00E979CB">
        <w:trPr>
          <w:jc w:val="center"/>
        </w:trPr>
        <w:tc>
          <w:tcPr>
            <w:tcW w:w="5240" w:type="dxa"/>
          </w:tcPr>
          <w:p w14:paraId="4C28086D" w14:textId="77777777" w:rsidR="000C0AA9" w:rsidRDefault="000C0AA9" w:rsidP="00B5280C">
            <w:pPr>
              <w:pStyle w:val="ROMANOS"/>
              <w:tabs>
                <w:tab w:val="clear" w:pos="720"/>
                <w:tab w:val="left" w:pos="288"/>
              </w:tabs>
              <w:spacing w:after="0" w:line="240" w:lineRule="exact"/>
              <w:ind w:left="0" w:firstLine="0"/>
              <w:jc w:val="center"/>
              <w:rPr>
                <w:lang w:val="es-MX"/>
              </w:rPr>
            </w:pPr>
            <w:r>
              <w:t>Concepto</w:t>
            </w:r>
          </w:p>
        </w:tc>
        <w:tc>
          <w:tcPr>
            <w:tcW w:w="1276" w:type="dxa"/>
          </w:tcPr>
          <w:p w14:paraId="36D82706" w14:textId="77777777" w:rsidR="000C0AA9" w:rsidRDefault="000C0AA9" w:rsidP="00B5280C">
            <w:pPr>
              <w:pStyle w:val="ROMANOS"/>
              <w:tabs>
                <w:tab w:val="clear" w:pos="720"/>
                <w:tab w:val="left" w:pos="288"/>
              </w:tabs>
              <w:spacing w:after="0" w:line="240" w:lineRule="exact"/>
              <w:ind w:left="0" w:firstLine="0"/>
              <w:jc w:val="center"/>
              <w:rPr>
                <w:lang w:val="es-MX"/>
              </w:rPr>
            </w:pPr>
            <w:r>
              <w:t>2022</w:t>
            </w:r>
          </w:p>
        </w:tc>
        <w:tc>
          <w:tcPr>
            <w:tcW w:w="1217" w:type="dxa"/>
          </w:tcPr>
          <w:p w14:paraId="1D5DDA76" w14:textId="77777777" w:rsidR="000C0AA9" w:rsidRDefault="000C0AA9" w:rsidP="00B5280C">
            <w:pPr>
              <w:pStyle w:val="ROMANOS"/>
              <w:tabs>
                <w:tab w:val="clear" w:pos="720"/>
                <w:tab w:val="left" w:pos="288"/>
              </w:tabs>
              <w:spacing w:after="0" w:line="240" w:lineRule="exact"/>
              <w:ind w:left="0" w:firstLine="0"/>
              <w:jc w:val="center"/>
              <w:rPr>
                <w:lang w:val="es-MX"/>
              </w:rPr>
            </w:pPr>
            <w:r>
              <w:t>2021</w:t>
            </w:r>
          </w:p>
        </w:tc>
      </w:tr>
      <w:tr w:rsidR="000C0AA9" w14:paraId="0807522F" w14:textId="77777777" w:rsidTr="00E979CB">
        <w:trPr>
          <w:jc w:val="center"/>
        </w:trPr>
        <w:tc>
          <w:tcPr>
            <w:tcW w:w="5240" w:type="dxa"/>
          </w:tcPr>
          <w:p w14:paraId="7A065AF6" w14:textId="77777777" w:rsidR="000C0AA9" w:rsidRDefault="000C0AA9" w:rsidP="00B5280C">
            <w:pPr>
              <w:pStyle w:val="ROMANOS"/>
              <w:tabs>
                <w:tab w:val="clear" w:pos="720"/>
                <w:tab w:val="left" w:pos="288"/>
              </w:tabs>
              <w:spacing w:after="0" w:line="240" w:lineRule="exact"/>
              <w:ind w:left="0" w:firstLine="0"/>
              <w:rPr>
                <w:lang w:val="es-MX"/>
              </w:rPr>
            </w:pPr>
            <w:r>
              <w:t>Resultados del Ejercicio Ahorro/Desahorro</w:t>
            </w:r>
          </w:p>
        </w:tc>
        <w:tc>
          <w:tcPr>
            <w:tcW w:w="1276" w:type="dxa"/>
          </w:tcPr>
          <w:p w14:paraId="60DC7DE2" w14:textId="2DDB30F2" w:rsidR="000C0AA9" w:rsidRDefault="000C0AA9" w:rsidP="00B5280C">
            <w:pPr>
              <w:pStyle w:val="ROMANOS"/>
              <w:tabs>
                <w:tab w:val="clear" w:pos="720"/>
                <w:tab w:val="left" w:pos="288"/>
              </w:tabs>
              <w:spacing w:after="0" w:line="240" w:lineRule="exact"/>
              <w:ind w:left="0" w:firstLine="0"/>
              <w:jc w:val="right"/>
              <w:rPr>
                <w:lang w:val="es-MX"/>
              </w:rPr>
            </w:pPr>
            <w:r>
              <w:rPr>
                <w:lang w:val="es-MX"/>
              </w:rPr>
              <w:t>714,692,80</w:t>
            </w:r>
            <w:r w:rsidR="00BB1C64">
              <w:rPr>
                <w:lang w:val="es-MX"/>
              </w:rPr>
              <w:t>4</w:t>
            </w:r>
          </w:p>
        </w:tc>
        <w:tc>
          <w:tcPr>
            <w:tcW w:w="1217" w:type="dxa"/>
          </w:tcPr>
          <w:p w14:paraId="05D64450" w14:textId="77777777" w:rsidR="000C0AA9" w:rsidRDefault="000C0AA9" w:rsidP="00B5280C">
            <w:pPr>
              <w:pStyle w:val="ROMANOS"/>
              <w:tabs>
                <w:tab w:val="clear" w:pos="720"/>
                <w:tab w:val="left" w:pos="288"/>
              </w:tabs>
              <w:spacing w:after="0" w:line="240" w:lineRule="exact"/>
              <w:ind w:left="0" w:firstLine="0"/>
              <w:jc w:val="right"/>
              <w:rPr>
                <w:lang w:val="es-MX"/>
              </w:rPr>
            </w:pPr>
            <w:r>
              <w:rPr>
                <w:lang w:val="es-MX"/>
              </w:rPr>
              <w:t>207,606,642</w:t>
            </w:r>
          </w:p>
        </w:tc>
      </w:tr>
      <w:tr w:rsidR="000C0AA9" w14:paraId="1622CBF6" w14:textId="77777777" w:rsidTr="00E979CB">
        <w:trPr>
          <w:jc w:val="center"/>
        </w:trPr>
        <w:tc>
          <w:tcPr>
            <w:tcW w:w="5240" w:type="dxa"/>
          </w:tcPr>
          <w:p w14:paraId="1BE8937E" w14:textId="77777777" w:rsidR="000C0AA9" w:rsidRDefault="000C0AA9" w:rsidP="00B5280C">
            <w:pPr>
              <w:pStyle w:val="ROMANOS"/>
              <w:tabs>
                <w:tab w:val="clear" w:pos="720"/>
                <w:tab w:val="left" w:pos="288"/>
              </w:tabs>
              <w:spacing w:after="0" w:line="240" w:lineRule="exact"/>
              <w:ind w:left="0" w:firstLine="0"/>
              <w:rPr>
                <w:lang w:val="es-MX"/>
              </w:rPr>
            </w:pPr>
            <w:r>
              <w:t>Movimientos de partidas (o rubros) que no afectan al efectivo</w:t>
            </w:r>
          </w:p>
        </w:tc>
        <w:tc>
          <w:tcPr>
            <w:tcW w:w="1276" w:type="dxa"/>
          </w:tcPr>
          <w:p w14:paraId="446F0803" w14:textId="77777777" w:rsidR="000C0AA9" w:rsidRDefault="000C0AA9" w:rsidP="00B5280C">
            <w:pPr>
              <w:pStyle w:val="ROMANOS"/>
              <w:tabs>
                <w:tab w:val="clear" w:pos="720"/>
                <w:tab w:val="left" w:pos="288"/>
              </w:tabs>
              <w:spacing w:after="0" w:line="240" w:lineRule="exact"/>
              <w:ind w:left="0" w:firstLine="0"/>
              <w:rPr>
                <w:lang w:val="es-MX"/>
              </w:rPr>
            </w:pPr>
          </w:p>
        </w:tc>
        <w:tc>
          <w:tcPr>
            <w:tcW w:w="1217" w:type="dxa"/>
          </w:tcPr>
          <w:p w14:paraId="7293409D" w14:textId="77777777" w:rsidR="000C0AA9" w:rsidRDefault="000C0AA9" w:rsidP="00B5280C">
            <w:pPr>
              <w:pStyle w:val="ROMANOS"/>
              <w:tabs>
                <w:tab w:val="clear" w:pos="720"/>
                <w:tab w:val="left" w:pos="288"/>
              </w:tabs>
              <w:spacing w:after="0" w:line="240" w:lineRule="exact"/>
              <w:ind w:left="0" w:firstLine="0"/>
              <w:rPr>
                <w:lang w:val="es-MX"/>
              </w:rPr>
            </w:pPr>
          </w:p>
        </w:tc>
      </w:tr>
      <w:tr w:rsidR="000C0AA9" w14:paraId="17302327" w14:textId="77777777" w:rsidTr="00E979CB">
        <w:trPr>
          <w:jc w:val="center"/>
        </w:trPr>
        <w:tc>
          <w:tcPr>
            <w:tcW w:w="5240" w:type="dxa"/>
          </w:tcPr>
          <w:p w14:paraId="4FF758D5" w14:textId="77777777" w:rsidR="000C0AA9" w:rsidRDefault="000C0AA9" w:rsidP="00B5280C">
            <w:pPr>
              <w:pStyle w:val="ROMANOS"/>
              <w:tabs>
                <w:tab w:val="clear" w:pos="720"/>
                <w:tab w:val="left" w:pos="288"/>
              </w:tabs>
              <w:spacing w:after="0" w:line="240" w:lineRule="exact"/>
              <w:ind w:left="0" w:firstLine="0"/>
              <w:rPr>
                <w:lang w:val="es-MX"/>
              </w:rPr>
            </w:pPr>
            <w:r>
              <w:t>Depreciación</w:t>
            </w:r>
          </w:p>
        </w:tc>
        <w:tc>
          <w:tcPr>
            <w:tcW w:w="1276" w:type="dxa"/>
          </w:tcPr>
          <w:p w14:paraId="5F17D39F" w14:textId="77777777" w:rsidR="000C0AA9" w:rsidRDefault="000C0AA9" w:rsidP="00B5280C">
            <w:pPr>
              <w:pStyle w:val="ROMANOS"/>
              <w:tabs>
                <w:tab w:val="clear" w:pos="720"/>
                <w:tab w:val="left" w:pos="288"/>
              </w:tabs>
              <w:spacing w:after="0" w:line="240" w:lineRule="exact"/>
              <w:ind w:left="0" w:firstLine="0"/>
              <w:rPr>
                <w:lang w:val="es-MX"/>
              </w:rPr>
            </w:pPr>
          </w:p>
        </w:tc>
        <w:tc>
          <w:tcPr>
            <w:tcW w:w="1217" w:type="dxa"/>
          </w:tcPr>
          <w:p w14:paraId="301E5859" w14:textId="77777777" w:rsidR="000C0AA9" w:rsidRDefault="000C0AA9" w:rsidP="00B5280C">
            <w:pPr>
              <w:pStyle w:val="ROMANOS"/>
              <w:tabs>
                <w:tab w:val="clear" w:pos="720"/>
                <w:tab w:val="left" w:pos="288"/>
              </w:tabs>
              <w:spacing w:after="0" w:line="240" w:lineRule="exact"/>
              <w:ind w:left="0" w:firstLine="0"/>
              <w:rPr>
                <w:lang w:val="es-MX"/>
              </w:rPr>
            </w:pPr>
          </w:p>
        </w:tc>
      </w:tr>
      <w:tr w:rsidR="000C0AA9" w14:paraId="6E3670E5" w14:textId="77777777" w:rsidTr="00E979CB">
        <w:trPr>
          <w:jc w:val="center"/>
        </w:trPr>
        <w:tc>
          <w:tcPr>
            <w:tcW w:w="5240" w:type="dxa"/>
          </w:tcPr>
          <w:p w14:paraId="2CC15A53" w14:textId="77777777" w:rsidR="000C0AA9" w:rsidRDefault="000C0AA9" w:rsidP="00B5280C">
            <w:pPr>
              <w:pStyle w:val="ROMANOS"/>
              <w:tabs>
                <w:tab w:val="clear" w:pos="720"/>
                <w:tab w:val="left" w:pos="288"/>
              </w:tabs>
              <w:spacing w:after="0" w:line="240" w:lineRule="exact"/>
              <w:ind w:left="0" w:firstLine="0"/>
            </w:pPr>
            <w:r>
              <w:t>Amortización</w:t>
            </w:r>
          </w:p>
        </w:tc>
        <w:tc>
          <w:tcPr>
            <w:tcW w:w="1276" w:type="dxa"/>
          </w:tcPr>
          <w:p w14:paraId="10B2DCC0" w14:textId="77777777" w:rsidR="000C0AA9" w:rsidRDefault="000C0AA9" w:rsidP="00B5280C">
            <w:pPr>
              <w:pStyle w:val="ROMANOS"/>
              <w:tabs>
                <w:tab w:val="clear" w:pos="720"/>
                <w:tab w:val="left" w:pos="288"/>
              </w:tabs>
              <w:spacing w:after="0" w:line="240" w:lineRule="exact"/>
              <w:ind w:left="0" w:firstLine="0"/>
              <w:rPr>
                <w:lang w:val="es-MX"/>
              </w:rPr>
            </w:pPr>
          </w:p>
        </w:tc>
        <w:tc>
          <w:tcPr>
            <w:tcW w:w="1217" w:type="dxa"/>
          </w:tcPr>
          <w:p w14:paraId="38CB66E0" w14:textId="77777777" w:rsidR="000C0AA9" w:rsidRDefault="000C0AA9" w:rsidP="00B5280C">
            <w:pPr>
              <w:pStyle w:val="ROMANOS"/>
              <w:tabs>
                <w:tab w:val="clear" w:pos="720"/>
                <w:tab w:val="left" w:pos="288"/>
              </w:tabs>
              <w:spacing w:after="0" w:line="240" w:lineRule="exact"/>
              <w:ind w:left="0" w:firstLine="0"/>
              <w:rPr>
                <w:lang w:val="es-MX"/>
              </w:rPr>
            </w:pPr>
          </w:p>
        </w:tc>
      </w:tr>
      <w:tr w:rsidR="000C0AA9" w14:paraId="7E7B6D87" w14:textId="77777777" w:rsidTr="00E979CB">
        <w:trPr>
          <w:jc w:val="center"/>
        </w:trPr>
        <w:tc>
          <w:tcPr>
            <w:tcW w:w="5240" w:type="dxa"/>
          </w:tcPr>
          <w:p w14:paraId="3995F302" w14:textId="77777777" w:rsidR="000C0AA9" w:rsidRDefault="000C0AA9" w:rsidP="00B5280C">
            <w:pPr>
              <w:pStyle w:val="ROMANOS"/>
              <w:tabs>
                <w:tab w:val="clear" w:pos="720"/>
                <w:tab w:val="left" w:pos="288"/>
              </w:tabs>
              <w:spacing w:after="0" w:line="240" w:lineRule="exact"/>
              <w:ind w:left="0" w:firstLine="0"/>
            </w:pPr>
            <w:r>
              <w:t>Flujos de Efectivo Netos de las Actividades de Operación</w:t>
            </w:r>
          </w:p>
        </w:tc>
        <w:tc>
          <w:tcPr>
            <w:tcW w:w="1276" w:type="dxa"/>
          </w:tcPr>
          <w:p w14:paraId="48986A45" w14:textId="7F1C837A" w:rsidR="000C0AA9" w:rsidRDefault="000C0AA9" w:rsidP="00B5280C">
            <w:pPr>
              <w:pStyle w:val="ROMANOS"/>
              <w:tabs>
                <w:tab w:val="clear" w:pos="720"/>
                <w:tab w:val="left" w:pos="288"/>
              </w:tabs>
              <w:spacing w:after="0" w:line="240" w:lineRule="exact"/>
              <w:ind w:left="0" w:firstLine="0"/>
              <w:jc w:val="right"/>
              <w:rPr>
                <w:lang w:val="es-MX"/>
              </w:rPr>
            </w:pPr>
            <w:r>
              <w:rPr>
                <w:lang w:val="es-MX"/>
              </w:rPr>
              <w:t>714,692,80</w:t>
            </w:r>
            <w:r w:rsidR="00BB1C64">
              <w:rPr>
                <w:lang w:val="es-MX"/>
              </w:rPr>
              <w:t>4</w:t>
            </w:r>
          </w:p>
        </w:tc>
        <w:tc>
          <w:tcPr>
            <w:tcW w:w="1217" w:type="dxa"/>
          </w:tcPr>
          <w:p w14:paraId="1A31AB0A" w14:textId="77777777" w:rsidR="000C0AA9" w:rsidRDefault="000C0AA9" w:rsidP="00B5280C">
            <w:pPr>
              <w:pStyle w:val="ROMANOS"/>
              <w:tabs>
                <w:tab w:val="clear" w:pos="720"/>
                <w:tab w:val="left" w:pos="288"/>
              </w:tabs>
              <w:spacing w:after="0" w:line="240" w:lineRule="exact"/>
              <w:ind w:left="0" w:firstLine="0"/>
              <w:jc w:val="right"/>
              <w:rPr>
                <w:lang w:val="es-MX"/>
              </w:rPr>
            </w:pPr>
            <w:r>
              <w:rPr>
                <w:lang w:val="es-MX"/>
              </w:rPr>
              <w:t>207,606,642</w:t>
            </w:r>
          </w:p>
        </w:tc>
      </w:tr>
    </w:tbl>
    <w:p w14:paraId="6025DE82" w14:textId="77777777" w:rsidR="000C0AA9" w:rsidRDefault="000C0AA9" w:rsidP="000C0AA9">
      <w:pPr>
        <w:pStyle w:val="ROMANOS"/>
        <w:tabs>
          <w:tab w:val="clear" w:pos="720"/>
          <w:tab w:val="left" w:pos="288"/>
        </w:tabs>
        <w:spacing w:after="0" w:line="240" w:lineRule="exact"/>
        <w:ind w:left="648" w:firstLine="0"/>
        <w:jc w:val="left"/>
        <w:rPr>
          <w:lang w:val="es-MX"/>
        </w:rPr>
      </w:pPr>
    </w:p>
    <w:p w14:paraId="27D614D8" w14:textId="282D6FEC" w:rsidR="000C0AA9" w:rsidRDefault="000C0AA9" w:rsidP="000C0AA9">
      <w:pPr>
        <w:pStyle w:val="ROMANOS"/>
        <w:tabs>
          <w:tab w:val="clear" w:pos="720"/>
          <w:tab w:val="left" w:pos="288"/>
        </w:tabs>
        <w:spacing w:after="0" w:line="240" w:lineRule="exact"/>
        <w:ind w:left="648" w:firstLine="4"/>
        <w:jc w:val="left"/>
        <w:rPr>
          <w:lang w:val="es-MX"/>
        </w:rPr>
      </w:pPr>
    </w:p>
    <w:p w14:paraId="722B7ECF" w14:textId="09ACAF62" w:rsidR="00E979CB" w:rsidRDefault="00E979CB" w:rsidP="000C0AA9">
      <w:pPr>
        <w:pStyle w:val="ROMANOS"/>
        <w:tabs>
          <w:tab w:val="clear" w:pos="720"/>
          <w:tab w:val="left" w:pos="288"/>
        </w:tabs>
        <w:spacing w:after="0" w:line="240" w:lineRule="exact"/>
        <w:ind w:left="648" w:firstLine="4"/>
        <w:jc w:val="left"/>
        <w:rPr>
          <w:lang w:val="es-MX"/>
        </w:rPr>
      </w:pPr>
    </w:p>
    <w:p w14:paraId="40D0F088" w14:textId="2AA87882" w:rsidR="00E979CB" w:rsidRDefault="00E979CB" w:rsidP="000C0AA9">
      <w:pPr>
        <w:pStyle w:val="ROMANOS"/>
        <w:tabs>
          <w:tab w:val="clear" w:pos="720"/>
          <w:tab w:val="left" w:pos="288"/>
        </w:tabs>
        <w:spacing w:after="0" w:line="240" w:lineRule="exact"/>
        <w:ind w:left="648" w:firstLine="4"/>
        <w:jc w:val="left"/>
        <w:rPr>
          <w:lang w:val="es-MX"/>
        </w:rPr>
      </w:pPr>
    </w:p>
    <w:p w14:paraId="1C23EAAC" w14:textId="28EE7AFD" w:rsidR="00E979CB" w:rsidRDefault="00E979CB" w:rsidP="000C0AA9">
      <w:pPr>
        <w:pStyle w:val="ROMANOS"/>
        <w:tabs>
          <w:tab w:val="clear" w:pos="720"/>
          <w:tab w:val="left" w:pos="288"/>
        </w:tabs>
        <w:spacing w:after="0" w:line="240" w:lineRule="exact"/>
        <w:ind w:left="648" w:firstLine="4"/>
        <w:jc w:val="left"/>
        <w:rPr>
          <w:lang w:val="es-MX"/>
        </w:rPr>
      </w:pPr>
    </w:p>
    <w:p w14:paraId="5FF0FFB8" w14:textId="3B8F1E72" w:rsidR="00E979CB" w:rsidRDefault="00E979CB" w:rsidP="000C0AA9">
      <w:pPr>
        <w:pStyle w:val="ROMANOS"/>
        <w:tabs>
          <w:tab w:val="clear" w:pos="720"/>
          <w:tab w:val="left" w:pos="288"/>
        </w:tabs>
        <w:spacing w:after="0" w:line="240" w:lineRule="exact"/>
        <w:ind w:left="648" w:firstLine="4"/>
        <w:jc w:val="left"/>
        <w:rPr>
          <w:lang w:val="es-MX"/>
        </w:rPr>
      </w:pPr>
    </w:p>
    <w:p w14:paraId="7C8FC4C4" w14:textId="327C8CBD" w:rsidR="00E979CB" w:rsidRDefault="00E979CB" w:rsidP="000C0AA9">
      <w:pPr>
        <w:pStyle w:val="ROMANOS"/>
        <w:tabs>
          <w:tab w:val="clear" w:pos="720"/>
          <w:tab w:val="left" w:pos="288"/>
        </w:tabs>
        <w:spacing w:after="0" w:line="240" w:lineRule="exact"/>
        <w:ind w:left="648" w:firstLine="4"/>
        <w:jc w:val="left"/>
        <w:rPr>
          <w:lang w:val="es-MX"/>
        </w:rPr>
      </w:pPr>
    </w:p>
    <w:p w14:paraId="6F2FFA1C" w14:textId="1E9B0101" w:rsidR="00E979CB" w:rsidRDefault="00E979CB" w:rsidP="000C0AA9">
      <w:pPr>
        <w:pStyle w:val="ROMANOS"/>
        <w:tabs>
          <w:tab w:val="clear" w:pos="720"/>
          <w:tab w:val="left" w:pos="288"/>
        </w:tabs>
        <w:spacing w:after="0" w:line="240" w:lineRule="exact"/>
        <w:ind w:left="648" w:firstLine="4"/>
        <w:jc w:val="left"/>
        <w:rPr>
          <w:lang w:val="es-MX"/>
        </w:rPr>
      </w:pPr>
    </w:p>
    <w:p w14:paraId="3B824E84" w14:textId="110AFEEA" w:rsidR="00E979CB" w:rsidRDefault="00E979CB" w:rsidP="000C0AA9">
      <w:pPr>
        <w:pStyle w:val="ROMANOS"/>
        <w:tabs>
          <w:tab w:val="clear" w:pos="720"/>
          <w:tab w:val="left" w:pos="288"/>
        </w:tabs>
        <w:spacing w:after="0" w:line="240" w:lineRule="exact"/>
        <w:ind w:left="648" w:firstLine="4"/>
        <w:jc w:val="left"/>
        <w:rPr>
          <w:lang w:val="es-MX"/>
        </w:rPr>
      </w:pPr>
    </w:p>
    <w:p w14:paraId="6DE20C21" w14:textId="13F845E0" w:rsidR="00E979CB" w:rsidRDefault="00E979CB" w:rsidP="000C0AA9">
      <w:pPr>
        <w:pStyle w:val="ROMANOS"/>
        <w:tabs>
          <w:tab w:val="clear" w:pos="720"/>
          <w:tab w:val="left" w:pos="288"/>
        </w:tabs>
        <w:spacing w:after="0" w:line="240" w:lineRule="exact"/>
        <w:ind w:left="648" w:firstLine="4"/>
        <w:jc w:val="left"/>
        <w:rPr>
          <w:lang w:val="es-MX"/>
        </w:rPr>
      </w:pPr>
    </w:p>
    <w:p w14:paraId="369D6DD4" w14:textId="508B347B" w:rsidR="00E979CB" w:rsidRDefault="00E979CB" w:rsidP="000C0AA9">
      <w:pPr>
        <w:pStyle w:val="ROMANOS"/>
        <w:tabs>
          <w:tab w:val="clear" w:pos="720"/>
          <w:tab w:val="left" w:pos="288"/>
        </w:tabs>
        <w:spacing w:after="0" w:line="240" w:lineRule="exact"/>
        <w:ind w:left="648" w:firstLine="4"/>
        <w:jc w:val="left"/>
        <w:rPr>
          <w:lang w:val="es-MX"/>
        </w:rPr>
      </w:pPr>
    </w:p>
    <w:p w14:paraId="0769440E" w14:textId="6C6479BE" w:rsidR="00E979CB" w:rsidRDefault="00E979CB" w:rsidP="000C0AA9">
      <w:pPr>
        <w:pStyle w:val="ROMANOS"/>
        <w:tabs>
          <w:tab w:val="clear" w:pos="720"/>
          <w:tab w:val="left" w:pos="288"/>
        </w:tabs>
        <w:spacing w:after="0" w:line="240" w:lineRule="exact"/>
        <w:ind w:left="648" w:firstLine="4"/>
        <w:jc w:val="left"/>
        <w:rPr>
          <w:lang w:val="es-MX"/>
        </w:rPr>
      </w:pPr>
    </w:p>
    <w:p w14:paraId="659F51C0" w14:textId="2C1029F6" w:rsidR="00E979CB" w:rsidRDefault="00E979CB" w:rsidP="000C0AA9">
      <w:pPr>
        <w:pStyle w:val="ROMANOS"/>
        <w:tabs>
          <w:tab w:val="clear" w:pos="720"/>
          <w:tab w:val="left" w:pos="288"/>
        </w:tabs>
        <w:spacing w:after="0" w:line="240" w:lineRule="exact"/>
        <w:ind w:left="648" w:firstLine="4"/>
        <w:jc w:val="left"/>
        <w:rPr>
          <w:lang w:val="es-MX"/>
        </w:rPr>
      </w:pPr>
    </w:p>
    <w:p w14:paraId="03269BD6" w14:textId="7B350F92" w:rsidR="00E979CB" w:rsidRDefault="00E979CB" w:rsidP="000C0AA9">
      <w:pPr>
        <w:pStyle w:val="ROMANOS"/>
        <w:tabs>
          <w:tab w:val="clear" w:pos="720"/>
          <w:tab w:val="left" w:pos="288"/>
        </w:tabs>
        <w:spacing w:after="0" w:line="240" w:lineRule="exact"/>
        <w:ind w:left="648" w:firstLine="4"/>
        <w:jc w:val="left"/>
        <w:rPr>
          <w:lang w:val="es-MX"/>
        </w:rPr>
      </w:pPr>
    </w:p>
    <w:p w14:paraId="3DA34209" w14:textId="3B2936B3" w:rsidR="00E979CB" w:rsidRDefault="00E979CB" w:rsidP="000C0AA9">
      <w:pPr>
        <w:pStyle w:val="ROMANOS"/>
        <w:tabs>
          <w:tab w:val="clear" w:pos="720"/>
          <w:tab w:val="left" w:pos="288"/>
        </w:tabs>
        <w:spacing w:after="0" w:line="240" w:lineRule="exact"/>
        <w:ind w:left="648" w:firstLine="4"/>
        <w:jc w:val="left"/>
        <w:rPr>
          <w:lang w:val="es-MX"/>
        </w:rPr>
      </w:pPr>
    </w:p>
    <w:p w14:paraId="37244C4A" w14:textId="068F95DE" w:rsidR="00E979CB" w:rsidRDefault="00E979CB" w:rsidP="000C0AA9">
      <w:pPr>
        <w:pStyle w:val="ROMANOS"/>
        <w:tabs>
          <w:tab w:val="clear" w:pos="720"/>
          <w:tab w:val="left" w:pos="288"/>
        </w:tabs>
        <w:spacing w:after="0" w:line="240" w:lineRule="exact"/>
        <w:ind w:left="648" w:firstLine="4"/>
        <w:jc w:val="left"/>
        <w:rPr>
          <w:lang w:val="es-MX"/>
        </w:rPr>
      </w:pPr>
    </w:p>
    <w:p w14:paraId="4D75171A" w14:textId="200415CA" w:rsidR="00E979CB" w:rsidRDefault="00E979CB" w:rsidP="000C0AA9">
      <w:pPr>
        <w:pStyle w:val="ROMANOS"/>
        <w:tabs>
          <w:tab w:val="clear" w:pos="720"/>
          <w:tab w:val="left" w:pos="288"/>
        </w:tabs>
        <w:spacing w:after="0" w:line="240" w:lineRule="exact"/>
        <w:ind w:left="648" w:firstLine="4"/>
        <w:jc w:val="left"/>
        <w:rPr>
          <w:lang w:val="es-MX"/>
        </w:rPr>
      </w:pPr>
    </w:p>
    <w:p w14:paraId="57C4BBF3" w14:textId="316B43C0" w:rsidR="00E979CB" w:rsidRDefault="00E979CB" w:rsidP="000C0AA9">
      <w:pPr>
        <w:pStyle w:val="ROMANOS"/>
        <w:tabs>
          <w:tab w:val="clear" w:pos="720"/>
          <w:tab w:val="left" w:pos="288"/>
        </w:tabs>
        <w:spacing w:after="0" w:line="240" w:lineRule="exact"/>
        <w:ind w:left="648" w:firstLine="4"/>
        <w:jc w:val="left"/>
        <w:rPr>
          <w:lang w:val="es-MX"/>
        </w:rPr>
      </w:pPr>
    </w:p>
    <w:p w14:paraId="7B12FADB" w14:textId="222EA928" w:rsidR="00E979CB" w:rsidRDefault="00E979CB" w:rsidP="000C0AA9">
      <w:pPr>
        <w:pStyle w:val="ROMANOS"/>
        <w:tabs>
          <w:tab w:val="clear" w:pos="720"/>
          <w:tab w:val="left" w:pos="288"/>
        </w:tabs>
        <w:spacing w:after="0" w:line="240" w:lineRule="exact"/>
        <w:ind w:left="648" w:firstLine="4"/>
        <w:jc w:val="left"/>
        <w:rPr>
          <w:lang w:val="es-MX"/>
        </w:rPr>
      </w:pPr>
    </w:p>
    <w:p w14:paraId="731C3846" w14:textId="1CA7BFFB" w:rsidR="00E979CB" w:rsidRDefault="00E979CB" w:rsidP="000C0AA9">
      <w:pPr>
        <w:pStyle w:val="ROMANOS"/>
        <w:tabs>
          <w:tab w:val="clear" w:pos="720"/>
          <w:tab w:val="left" w:pos="288"/>
        </w:tabs>
        <w:spacing w:after="0" w:line="240" w:lineRule="exact"/>
        <w:ind w:left="648" w:firstLine="4"/>
        <w:jc w:val="left"/>
        <w:rPr>
          <w:lang w:val="es-MX"/>
        </w:rPr>
      </w:pPr>
    </w:p>
    <w:p w14:paraId="6A7CBF0C" w14:textId="4EBA1869" w:rsidR="00E979CB" w:rsidRDefault="00E979CB" w:rsidP="000C0AA9">
      <w:pPr>
        <w:pStyle w:val="ROMANOS"/>
        <w:tabs>
          <w:tab w:val="clear" w:pos="720"/>
          <w:tab w:val="left" w:pos="288"/>
        </w:tabs>
        <w:spacing w:after="0" w:line="240" w:lineRule="exact"/>
        <w:ind w:left="648" w:firstLine="4"/>
        <w:jc w:val="left"/>
        <w:rPr>
          <w:lang w:val="es-MX"/>
        </w:rPr>
      </w:pPr>
    </w:p>
    <w:p w14:paraId="544740F2" w14:textId="4C9364B9" w:rsidR="00E979CB" w:rsidRDefault="00E979CB" w:rsidP="000C0AA9">
      <w:pPr>
        <w:pStyle w:val="ROMANOS"/>
        <w:tabs>
          <w:tab w:val="clear" w:pos="720"/>
          <w:tab w:val="left" w:pos="288"/>
        </w:tabs>
        <w:spacing w:after="0" w:line="240" w:lineRule="exact"/>
        <w:ind w:left="648" w:firstLine="4"/>
        <w:jc w:val="left"/>
        <w:rPr>
          <w:lang w:val="es-MX"/>
        </w:rPr>
      </w:pPr>
    </w:p>
    <w:p w14:paraId="4D8BDAC2" w14:textId="09541E3F" w:rsidR="00E979CB" w:rsidRDefault="00E979CB" w:rsidP="000C0AA9">
      <w:pPr>
        <w:pStyle w:val="ROMANOS"/>
        <w:tabs>
          <w:tab w:val="clear" w:pos="720"/>
          <w:tab w:val="left" w:pos="288"/>
        </w:tabs>
        <w:spacing w:after="0" w:line="240" w:lineRule="exact"/>
        <w:ind w:left="648" w:firstLine="4"/>
        <w:jc w:val="left"/>
        <w:rPr>
          <w:lang w:val="es-MX"/>
        </w:rPr>
      </w:pPr>
    </w:p>
    <w:p w14:paraId="7B18FB39" w14:textId="086ABD96" w:rsidR="00E979CB" w:rsidRDefault="00E979CB" w:rsidP="000C0AA9">
      <w:pPr>
        <w:pStyle w:val="ROMANOS"/>
        <w:tabs>
          <w:tab w:val="clear" w:pos="720"/>
          <w:tab w:val="left" w:pos="288"/>
        </w:tabs>
        <w:spacing w:after="0" w:line="240" w:lineRule="exact"/>
        <w:ind w:left="648" w:firstLine="4"/>
        <w:jc w:val="left"/>
        <w:rPr>
          <w:lang w:val="es-MX"/>
        </w:rPr>
      </w:pPr>
    </w:p>
    <w:p w14:paraId="01F7CAFC" w14:textId="1A32CE76" w:rsidR="00E979CB" w:rsidRDefault="00E979CB" w:rsidP="000C0AA9">
      <w:pPr>
        <w:pStyle w:val="ROMANOS"/>
        <w:tabs>
          <w:tab w:val="clear" w:pos="720"/>
          <w:tab w:val="left" w:pos="288"/>
        </w:tabs>
        <w:spacing w:after="0" w:line="240" w:lineRule="exact"/>
        <w:ind w:left="648" w:firstLine="4"/>
        <w:jc w:val="left"/>
        <w:rPr>
          <w:lang w:val="es-MX"/>
        </w:rPr>
      </w:pPr>
    </w:p>
    <w:p w14:paraId="1C90CB4A" w14:textId="79D38B74" w:rsidR="00165D55" w:rsidRDefault="00165D55" w:rsidP="000C0AA9">
      <w:pPr>
        <w:pStyle w:val="ROMANOS"/>
        <w:tabs>
          <w:tab w:val="clear" w:pos="720"/>
          <w:tab w:val="left" w:pos="288"/>
        </w:tabs>
        <w:spacing w:after="0" w:line="240" w:lineRule="exact"/>
        <w:ind w:left="648" w:firstLine="4"/>
        <w:jc w:val="left"/>
        <w:rPr>
          <w:lang w:val="es-MX"/>
        </w:rPr>
      </w:pPr>
    </w:p>
    <w:p w14:paraId="6C7F849B" w14:textId="77777777" w:rsidR="000C0AA9" w:rsidRPr="002715B0" w:rsidRDefault="000C0AA9" w:rsidP="000C0AA9">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730F30AE" w14:textId="77777777" w:rsidR="000C0AA9" w:rsidRPr="00630DB0" w:rsidRDefault="00D4076B" w:rsidP="000C0AA9">
      <w:pPr>
        <w:pStyle w:val="Texto"/>
        <w:spacing w:after="0" w:line="240" w:lineRule="exact"/>
        <w:jc w:val="center"/>
        <w:rPr>
          <w:b/>
          <w:smallCaps/>
          <w:szCs w:val="18"/>
          <w:lang w:val="es-MX"/>
        </w:rPr>
      </w:pPr>
      <w:r>
        <w:rPr>
          <w:noProof/>
          <w:lang w:val="es-MX" w:eastAsia="es-MX"/>
        </w:rPr>
        <w:object w:dxaOrig="1440" w:dyaOrig="1440" w14:anchorId="7D114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4pt;margin-top:16.6pt;width:467.75pt;height:255.95pt;z-index:251657728;mso-position-horizontal-relative:text;mso-position-vertical-relative:text">
            <v:imagedata r:id="rId8" o:title=""/>
            <w10:wrap type="topAndBottom"/>
          </v:shape>
          <o:OLEObject Type="Embed" ProgID="Excel.Sheet.12" ShapeID="_x0000_s1043" DrawAspect="Content" ObjectID="_1727775581" r:id="rId9"/>
        </w:object>
      </w:r>
      <w:r w:rsidR="000C0AA9">
        <w:rPr>
          <w:b/>
          <w:smallCaps/>
          <w:szCs w:val="18"/>
          <w:lang w:val="es-MX"/>
        </w:rPr>
        <w:t xml:space="preserve"> </w:t>
      </w:r>
    </w:p>
    <w:p w14:paraId="28CB8583" w14:textId="77777777" w:rsidR="000C0AA9" w:rsidRDefault="000C0AA9" w:rsidP="000C0AA9">
      <w:pPr>
        <w:pStyle w:val="Texto"/>
        <w:spacing w:after="0" w:line="240" w:lineRule="exact"/>
        <w:ind w:firstLine="0"/>
        <w:jc w:val="center"/>
        <w:rPr>
          <w:szCs w:val="18"/>
        </w:rPr>
      </w:pPr>
    </w:p>
    <w:p w14:paraId="4B7071E9" w14:textId="77777777" w:rsidR="000C0AA9" w:rsidRDefault="00D4076B" w:rsidP="000C0AA9">
      <w:pPr>
        <w:pStyle w:val="Texto"/>
        <w:spacing w:after="0" w:line="240" w:lineRule="exact"/>
        <w:ind w:firstLine="0"/>
        <w:jc w:val="center"/>
        <w:rPr>
          <w:szCs w:val="18"/>
        </w:rPr>
      </w:pPr>
      <w:r>
        <w:rPr>
          <w:noProof/>
          <w:szCs w:val="18"/>
        </w:rPr>
        <w:object w:dxaOrig="1440" w:dyaOrig="1440" w14:anchorId="1B550EFB">
          <v:shape id="_x0000_s1044" type="#_x0000_t75" style="position:absolute;left:0;text-align:left;margin-left:0;margin-top:19.55pt;width:438.45pt;height:300.05pt;z-index:251658752">
            <v:imagedata r:id="rId10" o:title=""/>
            <w10:wrap type="topAndBottom"/>
          </v:shape>
          <o:OLEObject Type="Embed" ProgID="Excel.Sheet.8" ShapeID="_x0000_s1044" DrawAspect="Content" ObjectID="_1727775582" r:id="rId11"/>
        </w:object>
      </w:r>
    </w:p>
    <w:p w14:paraId="33CECC3D" w14:textId="77777777" w:rsidR="000C0AA9" w:rsidRDefault="000C0AA9" w:rsidP="000C0AA9">
      <w:pPr>
        <w:pStyle w:val="Texto"/>
        <w:spacing w:after="0" w:line="240" w:lineRule="exact"/>
        <w:ind w:firstLine="0"/>
        <w:jc w:val="center"/>
        <w:rPr>
          <w:szCs w:val="18"/>
        </w:rPr>
      </w:pPr>
    </w:p>
    <w:p w14:paraId="1F7E1CC6" w14:textId="6C244A5A" w:rsidR="000C0AA9" w:rsidRDefault="000C0AA9" w:rsidP="000C0AA9">
      <w:pPr>
        <w:pStyle w:val="Texto"/>
        <w:spacing w:after="0" w:line="240" w:lineRule="exact"/>
        <w:ind w:firstLine="0"/>
        <w:jc w:val="center"/>
        <w:rPr>
          <w:szCs w:val="18"/>
        </w:rPr>
      </w:pPr>
    </w:p>
    <w:p w14:paraId="47455C33" w14:textId="77777777" w:rsidR="00321E86" w:rsidRDefault="00321E86" w:rsidP="000C0AA9">
      <w:pPr>
        <w:pStyle w:val="Texto"/>
        <w:spacing w:after="0" w:line="240" w:lineRule="exact"/>
        <w:ind w:firstLine="0"/>
        <w:jc w:val="center"/>
        <w:rPr>
          <w:szCs w:val="18"/>
        </w:rPr>
      </w:pPr>
    </w:p>
    <w:p w14:paraId="44229EE3" w14:textId="77777777" w:rsidR="000C0AA9" w:rsidRDefault="000C0AA9" w:rsidP="000C0AA9">
      <w:pPr>
        <w:pStyle w:val="Texto"/>
        <w:spacing w:after="0" w:line="240" w:lineRule="exact"/>
        <w:ind w:firstLine="0"/>
        <w:jc w:val="center"/>
        <w:rPr>
          <w:szCs w:val="18"/>
        </w:rPr>
      </w:pPr>
    </w:p>
    <w:p w14:paraId="7F3644D3" w14:textId="77777777" w:rsidR="000C0AA9" w:rsidRPr="00630DB0" w:rsidRDefault="000C0AA9" w:rsidP="000C0AA9">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5FFB551A" w14:textId="77777777" w:rsidR="000C0AA9" w:rsidRPr="00630DB0" w:rsidRDefault="000C0AA9" w:rsidP="000C0AA9">
      <w:pPr>
        <w:pStyle w:val="Texto"/>
        <w:spacing w:after="0" w:line="240" w:lineRule="exact"/>
        <w:ind w:firstLine="0"/>
        <w:rPr>
          <w:b/>
          <w:szCs w:val="18"/>
          <w:lang w:val="es-MX"/>
        </w:rPr>
      </w:pPr>
    </w:p>
    <w:p w14:paraId="47FCA96D" w14:textId="77777777" w:rsidR="000C0AA9" w:rsidRDefault="000C0AA9" w:rsidP="000C0AA9">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contables siguientes para presentar el valor del almacén, el cual </w:t>
      </w:r>
      <w:r w:rsidRPr="00630DB0">
        <w:rPr>
          <w:lang w:val="es-MX"/>
        </w:rPr>
        <w:t>se encuentra valuad</w:t>
      </w:r>
      <w:r>
        <w:rPr>
          <w:lang w:val="es-MX"/>
        </w:rPr>
        <w:t>o</w:t>
      </w:r>
      <w:r w:rsidRPr="00630DB0">
        <w:rPr>
          <w:lang w:val="es-MX"/>
        </w:rPr>
        <w:t xml:space="preserve"> </w:t>
      </w:r>
      <w:r>
        <w:rPr>
          <w:lang w:val="es-MX"/>
        </w:rPr>
        <w:t>bajo el método de</w:t>
      </w:r>
      <w:r w:rsidRPr="00630DB0">
        <w:rPr>
          <w:lang w:val="es-MX"/>
        </w:rPr>
        <w:t xml:space="preserve"> </w:t>
      </w:r>
      <w:r>
        <w:rPr>
          <w:lang w:val="es-MX"/>
        </w:rPr>
        <w:t>primeras entradas-primeras salidas</w:t>
      </w:r>
      <w:r>
        <w:rPr>
          <w:szCs w:val="18"/>
          <w:lang w:val="es-MX"/>
        </w:rPr>
        <w:t>:</w:t>
      </w:r>
    </w:p>
    <w:p w14:paraId="42FC926A" w14:textId="77777777" w:rsidR="000C0AA9" w:rsidRDefault="000C0AA9" w:rsidP="000C0AA9">
      <w:pPr>
        <w:pStyle w:val="Texto"/>
        <w:spacing w:after="0" w:line="240" w:lineRule="exact"/>
        <w:rPr>
          <w:szCs w:val="18"/>
          <w:lang w:val="es-MX"/>
        </w:rPr>
      </w:pPr>
    </w:p>
    <w:tbl>
      <w:tblPr>
        <w:tblStyle w:val="Tablaconcuadrcula"/>
        <w:tblW w:w="7933" w:type="dxa"/>
        <w:jc w:val="center"/>
        <w:tblLook w:val="04A0" w:firstRow="1" w:lastRow="0" w:firstColumn="1" w:lastColumn="0" w:noHBand="0" w:noVBand="1"/>
      </w:tblPr>
      <w:tblGrid>
        <w:gridCol w:w="6374"/>
        <w:gridCol w:w="1559"/>
      </w:tblGrid>
      <w:tr w:rsidR="000C0AA9" w:rsidRPr="0032327B" w14:paraId="38572C77"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6E89C1D9" w14:textId="77777777" w:rsidR="000C0AA9" w:rsidRPr="0032327B" w:rsidRDefault="000C0AA9" w:rsidP="00B5280C">
            <w:pPr>
              <w:jc w:val="cente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Concepto</w:t>
            </w:r>
          </w:p>
        </w:tc>
        <w:tc>
          <w:tcPr>
            <w:tcW w:w="1559" w:type="dxa"/>
            <w:tcBorders>
              <w:top w:val="single" w:sz="4" w:space="0" w:color="000000"/>
              <w:left w:val="single" w:sz="4" w:space="0" w:color="000000"/>
              <w:bottom w:val="single" w:sz="4" w:space="0" w:color="000000"/>
              <w:right w:val="single" w:sz="4" w:space="0" w:color="000000"/>
            </w:tcBorders>
            <w:hideMark/>
          </w:tcPr>
          <w:p w14:paraId="35DE9DC4" w14:textId="77777777" w:rsidR="000C0AA9" w:rsidRPr="00E979CB" w:rsidRDefault="000C0AA9" w:rsidP="00B5280C">
            <w:pPr>
              <w:jc w:val="center"/>
              <w:rPr>
                <w:rFonts w:ascii="Arial" w:hAnsi="Arial" w:cs="Arial"/>
                <w:color w:val="000000"/>
                <w:sz w:val="18"/>
                <w:szCs w:val="18"/>
              </w:rPr>
            </w:pPr>
            <w:r w:rsidRPr="00E979CB">
              <w:rPr>
                <w:rFonts w:ascii="Arial" w:hAnsi="Arial" w:cs="Arial"/>
                <w:color w:val="000000"/>
                <w:sz w:val="18"/>
                <w:szCs w:val="18"/>
              </w:rPr>
              <w:t>Importe</w:t>
            </w:r>
          </w:p>
        </w:tc>
      </w:tr>
      <w:tr w:rsidR="00E979CB" w:rsidRPr="0032327B" w14:paraId="58B0E36B"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035196EB"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de administración, emisión de documentos y artículos oficiales</w:t>
            </w:r>
          </w:p>
        </w:tc>
        <w:tc>
          <w:tcPr>
            <w:tcW w:w="1559" w:type="dxa"/>
            <w:tcBorders>
              <w:top w:val="single" w:sz="4" w:space="0" w:color="000000"/>
              <w:left w:val="single" w:sz="4" w:space="0" w:color="000000"/>
              <w:bottom w:val="single" w:sz="4" w:space="0" w:color="000000"/>
              <w:right w:val="single" w:sz="4" w:space="0" w:color="000000"/>
            </w:tcBorders>
            <w:hideMark/>
          </w:tcPr>
          <w:p w14:paraId="6C1765FF" w14:textId="3B2540DC"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8,585,647.83</w:t>
            </w:r>
          </w:p>
        </w:tc>
      </w:tr>
      <w:tr w:rsidR="00E979CB" w:rsidRPr="0032327B" w14:paraId="5B17A529"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1511737D"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Alimentos y utensilios</w:t>
            </w:r>
          </w:p>
        </w:tc>
        <w:tc>
          <w:tcPr>
            <w:tcW w:w="1559" w:type="dxa"/>
            <w:tcBorders>
              <w:top w:val="nil"/>
              <w:left w:val="single" w:sz="4" w:space="0" w:color="000000"/>
              <w:bottom w:val="single" w:sz="4" w:space="0" w:color="000000"/>
              <w:right w:val="single" w:sz="4" w:space="0" w:color="000000"/>
            </w:tcBorders>
            <w:hideMark/>
          </w:tcPr>
          <w:p w14:paraId="5988404D" w14:textId="78D8718F"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0</w:t>
            </w:r>
          </w:p>
        </w:tc>
      </w:tr>
      <w:tr w:rsidR="00E979CB" w:rsidRPr="0032327B" w14:paraId="156B9251"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3527F1E8"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Materiales y artículos de construcción y de reparación</w:t>
            </w:r>
          </w:p>
        </w:tc>
        <w:tc>
          <w:tcPr>
            <w:tcW w:w="1559" w:type="dxa"/>
            <w:tcBorders>
              <w:top w:val="nil"/>
              <w:left w:val="single" w:sz="4" w:space="0" w:color="000000"/>
              <w:bottom w:val="single" w:sz="4" w:space="0" w:color="000000"/>
              <w:right w:val="single" w:sz="4" w:space="0" w:color="000000"/>
            </w:tcBorders>
            <w:hideMark/>
          </w:tcPr>
          <w:p w14:paraId="58782D38" w14:textId="0F8B55D0"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6,800.00</w:t>
            </w:r>
          </w:p>
        </w:tc>
      </w:tr>
      <w:tr w:rsidR="00E979CB" w:rsidRPr="0032327B" w14:paraId="48C08A57" w14:textId="77777777" w:rsidTr="00B5280C">
        <w:trPr>
          <w:trHeight w:val="285"/>
          <w:jc w:val="center"/>
        </w:trPr>
        <w:tc>
          <w:tcPr>
            <w:tcW w:w="6374" w:type="dxa"/>
            <w:tcBorders>
              <w:top w:val="single" w:sz="4" w:space="0" w:color="auto"/>
              <w:left w:val="single" w:sz="4" w:space="0" w:color="auto"/>
              <w:bottom w:val="single" w:sz="4" w:space="0" w:color="auto"/>
              <w:right w:val="single" w:sz="4" w:space="0" w:color="auto"/>
            </w:tcBorders>
            <w:hideMark/>
          </w:tcPr>
          <w:p w14:paraId="5AD8E027"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Productos químicos, farmacéuticos y de laboratorio</w:t>
            </w:r>
          </w:p>
        </w:tc>
        <w:tc>
          <w:tcPr>
            <w:tcW w:w="1559" w:type="dxa"/>
            <w:tcBorders>
              <w:top w:val="nil"/>
              <w:left w:val="single" w:sz="4" w:space="0" w:color="000000"/>
              <w:bottom w:val="single" w:sz="4" w:space="0" w:color="000000"/>
              <w:right w:val="single" w:sz="4" w:space="0" w:color="000000"/>
            </w:tcBorders>
            <w:hideMark/>
          </w:tcPr>
          <w:p w14:paraId="4D1C10E2" w14:textId="7DA60A1E"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132,503,566.85</w:t>
            </w:r>
          </w:p>
        </w:tc>
      </w:tr>
      <w:tr w:rsidR="00E979CB" w:rsidRPr="0032327B" w14:paraId="6D5131CB" w14:textId="77777777" w:rsidTr="00B5280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1D87F616"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Vestuario, blancos, prendas de protección y artículos deportivos</w:t>
            </w:r>
          </w:p>
        </w:tc>
        <w:tc>
          <w:tcPr>
            <w:tcW w:w="1559" w:type="dxa"/>
            <w:tcBorders>
              <w:top w:val="nil"/>
              <w:left w:val="single" w:sz="4" w:space="0" w:color="000000"/>
              <w:bottom w:val="single" w:sz="4" w:space="0" w:color="000000"/>
              <w:right w:val="single" w:sz="4" w:space="0" w:color="000000"/>
            </w:tcBorders>
            <w:hideMark/>
          </w:tcPr>
          <w:p w14:paraId="03F8729A" w14:textId="38CF992E"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1,708,541.19</w:t>
            </w:r>
          </w:p>
        </w:tc>
      </w:tr>
      <w:tr w:rsidR="00E979CB" w14:paraId="43E40398" w14:textId="77777777" w:rsidTr="00B5280C">
        <w:trPr>
          <w:trHeight w:val="257"/>
          <w:jc w:val="center"/>
        </w:trPr>
        <w:tc>
          <w:tcPr>
            <w:tcW w:w="6374" w:type="dxa"/>
            <w:tcBorders>
              <w:top w:val="single" w:sz="4" w:space="0" w:color="auto"/>
              <w:left w:val="single" w:sz="4" w:space="0" w:color="auto"/>
              <w:bottom w:val="single" w:sz="4" w:space="0" w:color="auto"/>
              <w:right w:val="single" w:sz="4" w:space="0" w:color="auto"/>
            </w:tcBorders>
            <w:hideMark/>
          </w:tcPr>
          <w:p w14:paraId="5EF02D42" w14:textId="77777777" w:rsidR="00E979CB" w:rsidRPr="0032327B" w:rsidRDefault="00E979CB" w:rsidP="00E979CB">
            <w:pPr>
              <w:rPr>
                <w:rFonts w:ascii="Arial" w:eastAsia="Times New Roman" w:hAnsi="Arial" w:cs="Arial"/>
                <w:color w:val="000000"/>
                <w:sz w:val="18"/>
                <w:szCs w:val="18"/>
                <w:lang w:eastAsia="es-MX"/>
              </w:rPr>
            </w:pPr>
            <w:r w:rsidRPr="0032327B">
              <w:rPr>
                <w:rFonts w:ascii="Arial" w:eastAsia="Times New Roman" w:hAnsi="Arial" w:cs="Arial"/>
                <w:color w:val="000000"/>
                <w:sz w:val="18"/>
                <w:szCs w:val="18"/>
                <w:lang w:eastAsia="es-MX"/>
              </w:rPr>
              <w:t>Herramientas, refacciones y accesorios menores</w:t>
            </w:r>
          </w:p>
        </w:tc>
        <w:tc>
          <w:tcPr>
            <w:tcW w:w="1559" w:type="dxa"/>
            <w:tcBorders>
              <w:top w:val="nil"/>
              <w:left w:val="single" w:sz="4" w:space="0" w:color="000000"/>
              <w:bottom w:val="single" w:sz="4" w:space="0" w:color="000000"/>
              <w:right w:val="single" w:sz="4" w:space="0" w:color="000000"/>
            </w:tcBorders>
            <w:hideMark/>
          </w:tcPr>
          <w:p w14:paraId="3F052833" w14:textId="64D80101" w:rsidR="00E979CB" w:rsidRPr="00E979CB" w:rsidRDefault="00E979CB" w:rsidP="00E979CB">
            <w:pPr>
              <w:jc w:val="right"/>
              <w:rPr>
                <w:rFonts w:ascii="Arial" w:hAnsi="Arial" w:cs="Arial"/>
                <w:color w:val="000000"/>
                <w:sz w:val="18"/>
                <w:szCs w:val="18"/>
              </w:rPr>
            </w:pPr>
            <w:r w:rsidRPr="00E979CB">
              <w:rPr>
                <w:rFonts w:ascii="Arial" w:hAnsi="Arial" w:cs="Arial"/>
                <w:sz w:val="18"/>
                <w:szCs w:val="18"/>
              </w:rPr>
              <w:t>111,011.80</w:t>
            </w:r>
          </w:p>
        </w:tc>
      </w:tr>
    </w:tbl>
    <w:p w14:paraId="1D6ABA9C" w14:textId="77777777" w:rsidR="000C0AA9" w:rsidRDefault="000C0AA9" w:rsidP="000C0AA9">
      <w:pPr>
        <w:pStyle w:val="Texto"/>
        <w:spacing w:after="0" w:line="240" w:lineRule="exact"/>
        <w:rPr>
          <w:szCs w:val="18"/>
          <w:lang w:val="es-MX"/>
        </w:rPr>
      </w:pPr>
    </w:p>
    <w:p w14:paraId="2285A4BA" w14:textId="77777777" w:rsidR="000C0AA9" w:rsidRDefault="000C0AA9" w:rsidP="000C0AA9">
      <w:pPr>
        <w:pStyle w:val="Texto"/>
        <w:spacing w:after="0" w:line="240" w:lineRule="exact"/>
        <w:rPr>
          <w:szCs w:val="18"/>
          <w:lang w:val="es-MX"/>
        </w:rPr>
      </w:pPr>
    </w:p>
    <w:p w14:paraId="7C0D33EE" w14:textId="77777777" w:rsidR="000C0AA9" w:rsidRDefault="000C0AA9" w:rsidP="000C0AA9">
      <w:pPr>
        <w:pStyle w:val="Texto"/>
        <w:spacing w:after="0" w:line="240" w:lineRule="exact"/>
        <w:rPr>
          <w:szCs w:val="18"/>
          <w:lang w:val="es-MX"/>
        </w:rPr>
      </w:pPr>
      <w:r>
        <w:rPr>
          <w:szCs w:val="18"/>
          <w:lang w:val="es-MX"/>
        </w:rPr>
        <w:t>Al periodo que se informa</w:t>
      </w:r>
      <w:r w:rsidRPr="00733E22">
        <w:rPr>
          <w:szCs w:val="18"/>
          <w:lang w:val="es-MX"/>
        </w:rPr>
        <w:t xml:space="preserve"> </w:t>
      </w:r>
      <w:r>
        <w:rPr>
          <w:szCs w:val="18"/>
          <w:lang w:val="es-MX"/>
        </w:rPr>
        <w:t>se</w:t>
      </w:r>
      <w:r w:rsidRPr="00733E22">
        <w:rPr>
          <w:szCs w:val="18"/>
          <w:lang w:val="es-MX"/>
        </w:rPr>
        <w:t xml:space="preserve"> utiliza</w:t>
      </w:r>
      <w:r>
        <w:rPr>
          <w:szCs w:val="18"/>
          <w:lang w:val="es-MX"/>
        </w:rPr>
        <w:t>ro</w:t>
      </w:r>
      <w:r w:rsidRPr="00733E22">
        <w:rPr>
          <w:szCs w:val="18"/>
          <w:lang w:val="es-MX"/>
        </w:rPr>
        <w:t xml:space="preserve">n </w:t>
      </w:r>
      <w:r>
        <w:rPr>
          <w:szCs w:val="18"/>
          <w:lang w:val="es-MX"/>
        </w:rPr>
        <w:t xml:space="preserve">las </w:t>
      </w:r>
      <w:r w:rsidRPr="00733E22">
        <w:rPr>
          <w:szCs w:val="18"/>
          <w:lang w:val="es-MX"/>
        </w:rPr>
        <w:t>cuentas de orden</w:t>
      </w:r>
      <w:r>
        <w:rPr>
          <w:szCs w:val="18"/>
          <w:lang w:val="es-MX"/>
        </w:rPr>
        <w:t xml:space="preserve"> presupuestarias que se enlistan a continuación:</w:t>
      </w:r>
    </w:p>
    <w:p w14:paraId="218E32CA" w14:textId="77777777" w:rsidR="000C0AA9" w:rsidRDefault="000C0AA9" w:rsidP="000C0AA9">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0C0AA9" w:rsidRPr="00DC1457" w14:paraId="7F200173" w14:textId="77777777" w:rsidTr="00B5280C">
        <w:trPr>
          <w:trHeight w:val="285"/>
        </w:trPr>
        <w:tc>
          <w:tcPr>
            <w:tcW w:w="6618" w:type="dxa"/>
            <w:shd w:val="clear" w:color="auto" w:fill="auto"/>
            <w:vAlign w:val="bottom"/>
            <w:hideMark/>
          </w:tcPr>
          <w:p w14:paraId="673F36A3"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0C0AA9" w:rsidRPr="00DC1457" w14:paraId="1FAB7F81" w14:textId="77777777" w:rsidTr="00B5280C">
        <w:trPr>
          <w:trHeight w:val="285"/>
        </w:trPr>
        <w:tc>
          <w:tcPr>
            <w:tcW w:w="6618" w:type="dxa"/>
            <w:shd w:val="clear" w:color="auto" w:fill="auto"/>
            <w:vAlign w:val="bottom"/>
            <w:hideMark/>
          </w:tcPr>
          <w:p w14:paraId="09E48ABF"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ESTIMADA [LEY DE INGRESOS </w:t>
            </w:r>
            <w:proofErr w:type="gramStart"/>
            <w:r w:rsidRPr="00DC1457">
              <w:rPr>
                <w:rFonts w:ascii="Arial" w:eastAsia="Times New Roman" w:hAnsi="Arial" w:cs="Arial"/>
                <w:color w:val="000000"/>
                <w:sz w:val="18"/>
                <w:szCs w:val="18"/>
                <w:lang w:eastAsia="es-MX"/>
              </w:rPr>
              <w:t>ESTIMADA ]</w:t>
            </w:r>
            <w:proofErr w:type="gramEnd"/>
          </w:p>
        </w:tc>
      </w:tr>
      <w:tr w:rsidR="000C0AA9" w:rsidRPr="00DC1457" w14:paraId="75AC33DD" w14:textId="77777777" w:rsidTr="00B5280C">
        <w:trPr>
          <w:trHeight w:val="285"/>
        </w:trPr>
        <w:tc>
          <w:tcPr>
            <w:tcW w:w="6618" w:type="dxa"/>
            <w:shd w:val="clear" w:color="auto" w:fill="auto"/>
            <w:vAlign w:val="bottom"/>
            <w:hideMark/>
          </w:tcPr>
          <w:p w14:paraId="11474199"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POR EJECUTAR [LEY DE INGRESOS POR </w:t>
            </w:r>
            <w:proofErr w:type="gramStart"/>
            <w:r w:rsidRPr="00DC1457">
              <w:rPr>
                <w:rFonts w:ascii="Arial" w:eastAsia="Times New Roman" w:hAnsi="Arial" w:cs="Arial"/>
                <w:color w:val="000000"/>
                <w:sz w:val="18"/>
                <w:szCs w:val="18"/>
                <w:lang w:eastAsia="es-MX"/>
              </w:rPr>
              <w:t>EJECUTAR ]</w:t>
            </w:r>
            <w:proofErr w:type="gramEnd"/>
          </w:p>
        </w:tc>
      </w:tr>
      <w:tr w:rsidR="000C0AA9" w:rsidRPr="00DC1457" w14:paraId="66AB18AB" w14:textId="77777777" w:rsidTr="00B5280C">
        <w:trPr>
          <w:trHeight w:val="285"/>
        </w:trPr>
        <w:tc>
          <w:tcPr>
            <w:tcW w:w="6618" w:type="dxa"/>
            <w:shd w:val="clear" w:color="auto" w:fill="auto"/>
            <w:vAlign w:val="bottom"/>
            <w:hideMark/>
          </w:tcPr>
          <w:p w14:paraId="6A4EA8B5"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0C0AA9" w:rsidRPr="00DC1457" w14:paraId="07656B8C" w14:textId="77777777" w:rsidTr="00B5280C">
        <w:trPr>
          <w:trHeight w:val="285"/>
        </w:trPr>
        <w:tc>
          <w:tcPr>
            <w:tcW w:w="6618" w:type="dxa"/>
            <w:shd w:val="clear" w:color="auto" w:fill="auto"/>
            <w:vAlign w:val="bottom"/>
            <w:hideMark/>
          </w:tcPr>
          <w:p w14:paraId="4CDE4E0F"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DEVENGADA [LEY DE INGRESOS </w:t>
            </w:r>
            <w:proofErr w:type="gramStart"/>
            <w:r w:rsidRPr="00DC1457">
              <w:rPr>
                <w:rFonts w:ascii="Arial" w:eastAsia="Times New Roman" w:hAnsi="Arial" w:cs="Arial"/>
                <w:color w:val="000000"/>
                <w:sz w:val="18"/>
                <w:szCs w:val="18"/>
                <w:lang w:eastAsia="es-MX"/>
              </w:rPr>
              <w:t>DEVENGADA ]</w:t>
            </w:r>
            <w:proofErr w:type="gramEnd"/>
          </w:p>
        </w:tc>
      </w:tr>
      <w:tr w:rsidR="000C0AA9" w:rsidRPr="00DC1457" w14:paraId="7817E170" w14:textId="77777777" w:rsidTr="00B5280C">
        <w:trPr>
          <w:trHeight w:val="285"/>
        </w:trPr>
        <w:tc>
          <w:tcPr>
            <w:tcW w:w="6618" w:type="dxa"/>
            <w:shd w:val="clear" w:color="auto" w:fill="auto"/>
            <w:vAlign w:val="bottom"/>
            <w:hideMark/>
          </w:tcPr>
          <w:p w14:paraId="58DB8205"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 xml:space="preserve">LEY DE INGRESOS RECAUDADA [LEY DE INGRESOS </w:t>
            </w:r>
            <w:proofErr w:type="gramStart"/>
            <w:r w:rsidRPr="00DC1457">
              <w:rPr>
                <w:rFonts w:ascii="Arial" w:eastAsia="Times New Roman" w:hAnsi="Arial" w:cs="Arial"/>
                <w:color w:val="000000"/>
                <w:sz w:val="18"/>
                <w:szCs w:val="18"/>
                <w:lang w:eastAsia="es-MX"/>
              </w:rPr>
              <w:t>RECAUDADA ]</w:t>
            </w:r>
            <w:proofErr w:type="gramEnd"/>
          </w:p>
        </w:tc>
      </w:tr>
      <w:tr w:rsidR="000C0AA9" w:rsidRPr="00DC1457" w14:paraId="2CC0DFD0" w14:textId="77777777" w:rsidTr="00B5280C">
        <w:trPr>
          <w:trHeight w:val="285"/>
        </w:trPr>
        <w:tc>
          <w:tcPr>
            <w:tcW w:w="6618" w:type="dxa"/>
            <w:shd w:val="clear" w:color="auto" w:fill="auto"/>
            <w:vAlign w:val="bottom"/>
          </w:tcPr>
          <w:p w14:paraId="47308DE8" w14:textId="77777777" w:rsidR="000C0AA9" w:rsidRPr="00DC1457" w:rsidRDefault="000C0AA9" w:rsidP="00B5280C">
            <w:pPr>
              <w:spacing w:after="0" w:line="240" w:lineRule="auto"/>
              <w:rPr>
                <w:rFonts w:ascii="Arial" w:eastAsia="Times New Roman" w:hAnsi="Arial" w:cs="Arial"/>
                <w:color w:val="000000"/>
                <w:sz w:val="18"/>
                <w:szCs w:val="18"/>
                <w:lang w:eastAsia="es-MX"/>
              </w:rPr>
            </w:pPr>
          </w:p>
        </w:tc>
      </w:tr>
      <w:tr w:rsidR="000C0AA9" w:rsidRPr="00DC1457" w14:paraId="6B185287" w14:textId="77777777" w:rsidTr="00B5280C">
        <w:trPr>
          <w:trHeight w:val="285"/>
        </w:trPr>
        <w:tc>
          <w:tcPr>
            <w:tcW w:w="6618" w:type="dxa"/>
            <w:shd w:val="clear" w:color="auto" w:fill="auto"/>
            <w:vAlign w:val="bottom"/>
            <w:hideMark/>
          </w:tcPr>
          <w:p w14:paraId="7E5702EE"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0C0AA9" w:rsidRPr="00DC1457" w14:paraId="1C95DEC2" w14:textId="77777777" w:rsidTr="00B5280C">
        <w:trPr>
          <w:trHeight w:val="285"/>
        </w:trPr>
        <w:tc>
          <w:tcPr>
            <w:tcW w:w="6618" w:type="dxa"/>
            <w:shd w:val="clear" w:color="auto" w:fill="auto"/>
            <w:vAlign w:val="bottom"/>
            <w:hideMark/>
          </w:tcPr>
          <w:p w14:paraId="1F22FECE"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0C0AA9" w:rsidRPr="00DC1457" w14:paraId="67860648" w14:textId="77777777" w:rsidTr="00B5280C">
        <w:trPr>
          <w:trHeight w:val="285"/>
        </w:trPr>
        <w:tc>
          <w:tcPr>
            <w:tcW w:w="6618" w:type="dxa"/>
            <w:shd w:val="clear" w:color="auto" w:fill="auto"/>
            <w:vAlign w:val="bottom"/>
            <w:hideMark/>
          </w:tcPr>
          <w:p w14:paraId="3C8F7B9D"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0C0AA9" w:rsidRPr="00DC1457" w14:paraId="2CBA71BF" w14:textId="77777777" w:rsidTr="00B5280C">
        <w:trPr>
          <w:trHeight w:val="285"/>
        </w:trPr>
        <w:tc>
          <w:tcPr>
            <w:tcW w:w="6618" w:type="dxa"/>
            <w:shd w:val="clear" w:color="auto" w:fill="auto"/>
            <w:vAlign w:val="bottom"/>
            <w:hideMark/>
          </w:tcPr>
          <w:p w14:paraId="1BABE69A"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0C0AA9" w:rsidRPr="00DC1457" w14:paraId="30BEB558" w14:textId="77777777" w:rsidTr="00B5280C">
        <w:trPr>
          <w:trHeight w:val="285"/>
        </w:trPr>
        <w:tc>
          <w:tcPr>
            <w:tcW w:w="6618" w:type="dxa"/>
            <w:shd w:val="clear" w:color="auto" w:fill="auto"/>
            <w:vAlign w:val="bottom"/>
            <w:hideMark/>
          </w:tcPr>
          <w:p w14:paraId="07AA7106"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0C0AA9" w:rsidRPr="00DC1457" w14:paraId="69D08159" w14:textId="77777777" w:rsidTr="00B5280C">
        <w:trPr>
          <w:trHeight w:val="285"/>
        </w:trPr>
        <w:tc>
          <w:tcPr>
            <w:tcW w:w="6618" w:type="dxa"/>
            <w:shd w:val="clear" w:color="auto" w:fill="auto"/>
            <w:vAlign w:val="bottom"/>
            <w:hideMark/>
          </w:tcPr>
          <w:p w14:paraId="1F3FB35C"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0C0AA9" w:rsidRPr="00DC1457" w14:paraId="1D2CDA2E" w14:textId="77777777" w:rsidTr="00B5280C">
        <w:trPr>
          <w:trHeight w:val="285"/>
        </w:trPr>
        <w:tc>
          <w:tcPr>
            <w:tcW w:w="6618" w:type="dxa"/>
            <w:shd w:val="clear" w:color="auto" w:fill="auto"/>
            <w:vAlign w:val="bottom"/>
            <w:hideMark/>
          </w:tcPr>
          <w:p w14:paraId="7EFF249F"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0C0AA9" w:rsidRPr="00DC1457" w14:paraId="0707CCCD" w14:textId="77777777" w:rsidTr="00B5280C">
        <w:trPr>
          <w:trHeight w:val="285"/>
        </w:trPr>
        <w:tc>
          <w:tcPr>
            <w:tcW w:w="6618" w:type="dxa"/>
            <w:shd w:val="clear" w:color="auto" w:fill="auto"/>
            <w:vAlign w:val="bottom"/>
            <w:hideMark/>
          </w:tcPr>
          <w:p w14:paraId="5CBAD846" w14:textId="77777777" w:rsidR="000C0AA9" w:rsidRPr="00DC1457" w:rsidRDefault="000C0AA9" w:rsidP="00B5280C">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2D619118" w14:textId="37429E8E" w:rsidR="00E979CB" w:rsidRDefault="000C0AA9" w:rsidP="000C0AA9">
      <w:pPr>
        <w:pStyle w:val="Texto"/>
        <w:spacing w:after="0" w:line="240" w:lineRule="exact"/>
        <w:rPr>
          <w:szCs w:val="18"/>
          <w:lang w:val="es-MX"/>
        </w:rPr>
      </w:pPr>
      <w:r>
        <w:rPr>
          <w:szCs w:val="18"/>
          <w:lang w:val="es-MX"/>
        </w:rPr>
        <w:br w:type="textWrapping" w:clear="all"/>
      </w:r>
    </w:p>
    <w:p w14:paraId="11C98EC5" w14:textId="71B04661" w:rsidR="00E979CB" w:rsidRDefault="00E979CB" w:rsidP="000C0AA9">
      <w:pPr>
        <w:pStyle w:val="Texto"/>
        <w:spacing w:after="0" w:line="240" w:lineRule="exact"/>
        <w:rPr>
          <w:szCs w:val="18"/>
          <w:lang w:val="es-MX"/>
        </w:rPr>
      </w:pPr>
    </w:p>
    <w:p w14:paraId="1288FA71" w14:textId="2BFC76A0" w:rsidR="00E979CB" w:rsidRDefault="00E979CB" w:rsidP="000C0AA9">
      <w:pPr>
        <w:pStyle w:val="Texto"/>
        <w:spacing w:after="0" w:line="240" w:lineRule="exact"/>
        <w:rPr>
          <w:szCs w:val="18"/>
          <w:lang w:val="es-MX"/>
        </w:rPr>
      </w:pPr>
    </w:p>
    <w:p w14:paraId="0F5FAD19" w14:textId="64804ACE" w:rsidR="00E979CB" w:rsidRDefault="00E979CB" w:rsidP="000C0AA9">
      <w:pPr>
        <w:pStyle w:val="Texto"/>
        <w:spacing w:after="0" w:line="240" w:lineRule="exact"/>
        <w:rPr>
          <w:szCs w:val="18"/>
          <w:lang w:val="es-MX"/>
        </w:rPr>
      </w:pPr>
    </w:p>
    <w:p w14:paraId="28C2BFEB" w14:textId="5249503E" w:rsidR="00E979CB" w:rsidRDefault="00E979CB" w:rsidP="000C0AA9">
      <w:pPr>
        <w:pStyle w:val="Texto"/>
        <w:spacing w:after="0" w:line="240" w:lineRule="exact"/>
        <w:rPr>
          <w:szCs w:val="18"/>
          <w:lang w:val="es-MX"/>
        </w:rPr>
      </w:pPr>
    </w:p>
    <w:p w14:paraId="61984B5D" w14:textId="2A901DC1" w:rsidR="00E979CB" w:rsidRDefault="00E979CB" w:rsidP="000C0AA9">
      <w:pPr>
        <w:pStyle w:val="Texto"/>
        <w:spacing w:after="0" w:line="240" w:lineRule="exact"/>
        <w:rPr>
          <w:szCs w:val="18"/>
          <w:lang w:val="es-MX"/>
        </w:rPr>
      </w:pPr>
    </w:p>
    <w:p w14:paraId="75D24F53" w14:textId="203A17AB" w:rsidR="00E979CB" w:rsidRDefault="00E979CB" w:rsidP="000C0AA9">
      <w:pPr>
        <w:pStyle w:val="Texto"/>
        <w:spacing w:after="0" w:line="240" w:lineRule="exact"/>
        <w:rPr>
          <w:szCs w:val="18"/>
          <w:lang w:val="es-MX"/>
        </w:rPr>
      </w:pPr>
    </w:p>
    <w:p w14:paraId="6FAABFFA" w14:textId="0493D741" w:rsidR="00E979CB" w:rsidRDefault="00E979CB" w:rsidP="000C0AA9">
      <w:pPr>
        <w:pStyle w:val="Texto"/>
        <w:spacing w:after="0" w:line="240" w:lineRule="exact"/>
        <w:rPr>
          <w:szCs w:val="18"/>
          <w:lang w:val="es-MX"/>
        </w:rPr>
      </w:pPr>
    </w:p>
    <w:p w14:paraId="36B58ECA" w14:textId="6E339B5E" w:rsidR="00E979CB" w:rsidRDefault="00E979CB" w:rsidP="000C0AA9">
      <w:pPr>
        <w:pStyle w:val="Texto"/>
        <w:spacing w:after="0" w:line="240" w:lineRule="exact"/>
        <w:rPr>
          <w:szCs w:val="18"/>
          <w:lang w:val="es-MX"/>
        </w:rPr>
      </w:pPr>
    </w:p>
    <w:p w14:paraId="4CDC69FF" w14:textId="3EDB376D" w:rsidR="00E979CB" w:rsidRDefault="00E979CB" w:rsidP="000C0AA9">
      <w:pPr>
        <w:pStyle w:val="Texto"/>
        <w:spacing w:after="0" w:line="240" w:lineRule="exact"/>
        <w:rPr>
          <w:szCs w:val="18"/>
          <w:lang w:val="es-MX"/>
        </w:rPr>
      </w:pPr>
    </w:p>
    <w:p w14:paraId="7AEA17A0" w14:textId="01995CD3" w:rsidR="00E979CB" w:rsidRDefault="00E979CB" w:rsidP="000C0AA9">
      <w:pPr>
        <w:pStyle w:val="Texto"/>
        <w:spacing w:after="0" w:line="240" w:lineRule="exact"/>
        <w:rPr>
          <w:szCs w:val="18"/>
          <w:lang w:val="es-MX"/>
        </w:rPr>
      </w:pPr>
    </w:p>
    <w:p w14:paraId="738ABC54" w14:textId="2C67CCC4" w:rsidR="00E979CB" w:rsidRDefault="00E979CB" w:rsidP="000C0AA9">
      <w:pPr>
        <w:pStyle w:val="Texto"/>
        <w:spacing w:after="0" w:line="240" w:lineRule="exact"/>
        <w:rPr>
          <w:szCs w:val="18"/>
          <w:lang w:val="es-MX"/>
        </w:rPr>
      </w:pPr>
    </w:p>
    <w:p w14:paraId="25274FF3" w14:textId="7032E176" w:rsidR="00E979CB" w:rsidRDefault="00E979CB" w:rsidP="000C0AA9">
      <w:pPr>
        <w:pStyle w:val="Texto"/>
        <w:spacing w:after="0" w:line="240" w:lineRule="exact"/>
        <w:rPr>
          <w:szCs w:val="18"/>
          <w:lang w:val="es-MX"/>
        </w:rPr>
      </w:pPr>
    </w:p>
    <w:p w14:paraId="6B0050F1" w14:textId="062E2F1B" w:rsidR="00E979CB" w:rsidRDefault="00E979CB" w:rsidP="000C0AA9">
      <w:pPr>
        <w:pStyle w:val="Texto"/>
        <w:spacing w:after="0" w:line="240" w:lineRule="exact"/>
        <w:rPr>
          <w:szCs w:val="18"/>
          <w:lang w:val="es-MX"/>
        </w:rPr>
      </w:pPr>
    </w:p>
    <w:p w14:paraId="34D1D488" w14:textId="70D3484F" w:rsidR="00E979CB" w:rsidRDefault="00E979CB" w:rsidP="000C0AA9">
      <w:pPr>
        <w:pStyle w:val="Texto"/>
        <w:spacing w:after="0" w:line="240" w:lineRule="exact"/>
        <w:rPr>
          <w:szCs w:val="18"/>
          <w:lang w:val="es-MX"/>
        </w:rPr>
      </w:pPr>
    </w:p>
    <w:p w14:paraId="7489F5E8" w14:textId="6BABC52E" w:rsidR="00E979CB" w:rsidRDefault="00E979CB" w:rsidP="000C0AA9">
      <w:pPr>
        <w:pStyle w:val="Texto"/>
        <w:spacing w:after="0" w:line="240" w:lineRule="exact"/>
        <w:rPr>
          <w:szCs w:val="18"/>
          <w:lang w:val="es-MX"/>
        </w:rPr>
      </w:pPr>
    </w:p>
    <w:p w14:paraId="37B87850" w14:textId="3AEC5F9E" w:rsidR="00E979CB" w:rsidRDefault="00E979CB" w:rsidP="000C0AA9">
      <w:pPr>
        <w:pStyle w:val="Texto"/>
        <w:spacing w:after="0" w:line="240" w:lineRule="exact"/>
        <w:rPr>
          <w:szCs w:val="18"/>
          <w:lang w:val="es-MX"/>
        </w:rPr>
      </w:pPr>
    </w:p>
    <w:p w14:paraId="191CFFFA" w14:textId="77777777" w:rsidR="00E979CB" w:rsidRDefault="00E979CB" w:rsidP="000C0AA9">
      <w:pPr>
        <w:pStyle w:val="Texto"/>
        <w:spacing w:after="0" w:line="240" w:lineRule="exact"/>
        <w:rPr>
          <w:szCs w:val="18"/>
          <w:lang w:val="es-MX"/>
        </w:rPr>
      </w:pPr>
    </w:p>
    <w:p w14:paraId="384AD942" w14:textId="77777777" w:rsidR="000C0AA9" w:rsidRDefault="000C0AA9" w:rsidP="000C0AA9">
      <w:pPr>
        <w:pStyle w:val="Texto"/>
        <w:spacing w:after="0" w:line="240" w:lineRule="exact"/>
        <w:rPr>
          <w:szCs w:val="18"/>
          <w:lang w:val="es-MX"/>
        </w:rPr>
      </w:pPr>
    </w:p>
    <w:p w14:paraId="4C11D944" w14:textId="77777777" w:rsidR="00321E86" w:rsidRDefault="00321E86" w:rsidP="000C0AA9">
      <w:pPr>
        <w:pStyle w:val="Texto"/>
        <w:spacing w:after="0" w:line="240" w:lineRule="exact"/>
        <w:ind w:firstLine="0"/>
        <w:jc w:val="center"/>
        <w:rPr>
          <w:b/>
          <w:szCs w:val="18"/>
          <w:lang w:val="es-MX"/>
        </w:rPr>
      </w:pPr>
    </w:p>
    <w:p w14:paraId="2A7D85DB" w14:textId="4AEEF3F5" w:rsidR="000C0AA9" w:rsidRPr="00630DB0" w:rsidRDefault="000C0AA9" w:rsidP="000C0AA9">
      <w:pPr>
        <w:pStyle w:val="Texto"/>
        <w:spacing w:after="0" w:line="240" w:lineRule="exact"/>
        <w:ind w:firstLine="0"/>
        <w:jc w:val="center"/>
        <w:rPr>
          <w:b/>
          <w:szCs w:val="18"/>
          <w:lang w:val="es-MX"/>
        </w:rPr>
      </w:pPr>
      <w:r w:rsidRPr="00630DB0">
        <w:rPr>
          <w:b/>
          <w:szCs w:val="18"/>
          <w:lang w:val="es-MX"/>
        </w:rPr>
        <w:t>c) NOTAS DE GESTIÓN ADMINISTRATIVA</w:t>
      </w:r>
    </w:p>
    <w:p w14:paraId="2C84E3F9" w14:textId="77777777" w:rsidR="000C0AA9" w:rsidRPr="00630DB0" w:rsidRDefault="000C0AA9" w:rsidP="000C0AA9">
      <w:pPr>
        <w:pStyle w:val="Texto"/>
        <w:spacing w:after="0" w:line="240" w:lineRule="exact"/>
        <w:ind w:firstLine="0"/>
        <w:jc w:val="left"/>
        <w:rPr>
          <w:b/>
          <w:szCs w:val="18"/>
          <w:lang w:val="es-MX"/>
        </w:rPr>
      </w:pPr>
    </w:p>
    <w:p w14:paraId="012A90E4" w14:textId="77777777" w:rsidR="000C0AA9" w:rsidRPr="00630DB0" w:rsidRDefault="000C0AA9" w:rsidP="000C0AA9">
      <w:pPr>
        <w:pStyle w:val="Texto"/>
        <w:spacing w:after="0" w:line="240" w:lineRule="exact"/>
        <w:rPr>
          <w:b/>
          <w:szCs w:val="18"/>
        </w:rPr>
      </w:pPr>
      <w:r w:rsidRPr="00630DB0">
        <w:rPr>
          <w:b/>
          <w:szCs w:val="18"/>
          <w:lang w:val="es-MX"/>
        </w:rPr>
        <w:t>Introducción</w:t>
      </w:r>
    </w:p>
    <w:p w14:paraId="59052E9A" w14:textId="77777777" w:rsidR="000C0AA9" w:rsidRPr="000C574E" w:rsidRDefault="000C0AA9" w:rsidP="000C0AA9">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36D9B77E" w14:textId="77777777" w:rsidR="000C0AA9" w:rsidRPr="001F011E" w:rsidRDefault="000C0AA9" w:rsidP="000C0AA9">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59613124" w14:textId="77777777" w:rsidR="000C0AA9" w:rsidRDefault="000C0AA9" w:rsidP="000C0AA9">
      <w:pPr>
        <w:pStyle w:val="Texto"/>
        <w:spacing w:after="0" w:line="240" w:lineRule="exact"/>
        <w:rPr>
          <w:szCs w:val="18"/>
        </w:rPr>
      </w:pPr>
    </w:p>
    <w:p w14:paraId="00A72027" w14:textId="77777777" w:rsidR="000C0AA9" w:rsidRPr="00630DB0" w:rsidRDefault="000C0AA9" w:rsidP="000C0AA9">
      <w:pPr>
        <w:pStyle w:val="Texto"/>
        <w:spacing w:after="0" w:line="240" w:lineRule="exact"/>
        <w:rPr>
          <w:b/>
          <w:szCs w:val="18"/>
          <w:lang w:val="es-MX"/>
        </w:rPr>
      </w:pPr>
      <w:r w:rsidRPr="00630DB0">
        <w:rPr>
          <w:b/>
          <w:szCs w:val="18"/>
          <w:lang w:val="es-MX"/>
        </w:rPr>
        <w:t>Panorama Económico y Financiero</w:t>
      </w:r>
    </w:p>
    <w:p w14:paraId="26892520" w14:textId="77777777" w:rsidR="000C0AA9" w:rsidRPr="00630DB0" w:rsidRDefault="000C0AA9" w:rsidP="000C0AA9">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Pr>
          <w:szCs w:val="18"/>
        </w:rPr>
        <w:t>la principal fuente de financiamiento de los</w:t>
      </w:r>
      <w:r w:rsidRPr="00630DB0">
        <w:rPr>
          <w:szCs w:val="18"/>
        </w:rPr>
        <w:t xml:space="preserve"> recursos destinados para su operación es de carácter federal</w:t>
      </w:r>
      <w:r>
        <w:rPr>
          <w:szCs w:val="18"/>
        </w:rPr>
        <w:t>,</w:t>
      </w:r>
      <w:r w:rsidRPr="00630DB0">
        <w:rPr>
          <w:szCs w:val="18"/>
        </w:rPr>
        <w:t xml:space="preserve"> y </w:t>
      </w:r>
      <w:r>
        <w:rPr>
          <w:szCs w:val="18"/>
        </w:rPr>
        <w:t>de manera complementaria los</w:t>
      </w:r>
      <w:r w:rsidRPr="00630DB0">
        <w:rPr>
          <w:szCs w:val="18"/>
        </w:rPr>
        <w:t xml:space="preserve"> </w:t>
      </w:r>
      <w:r>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estos;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766215DD" w14:textId="77777777" w:rsidR="000C0AA9" w:rsidRPr="00630DB0" w:rsidRDefault="000C0AA9" w:rsidP="000C0AA9">
      <w:pPr>
        <w:pStyle w:val="Texto"/>
        <w:spacing w:after="0" w:line="240" w:lineRule="exact"/>
        <w:rPr>
          <w:szCs w:val="18"/>
        </w:rPr>
      </w:pPr>
    </w:p>
    <w:p w14:paraId="2BEDB171" w14:textId="77777777" w:rsidR="000C0AA9" w:rsidRPr="00630DB0" w:rsidRDefault="000C0AA9" w:rsidP="000C0AA9">
      <w:pPr>
        <w:pStyle w:val="Texto"/>
        <w:spacing w:after="0" w:line="240" w:lineRule="exact"/>
        <w:rPr>
          <w:b/>
          <w:szCs w:val="18"/>
          <w:lang w:val="es-MX"/>
        </w:rPr>
      </w:pPr>
      <w:r w:rsidRPr="00630DB0">
        <w:rPr>
          <w:b/>
          <w:szCs w:val="18"/>
          <w:lang w:val="es-MX"/>
        </w:rPr>
        <w:t>Autorización e Historia</w:t>
      </w:r>
    </w:p>
    <w:p w14:paraId="58BCF85E" w14:textId="77777777" w:rsidR="000C0AA9" w:rsidRPr="00630DB0" w:rsidRDefault="000C0AA9" w:rsidP="000C0AA9">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Pr>
          <w:szCs w:val="18"/>
        </w:rPr>
        <w:t>,</w:t>
      </w:r>
      <w:r w:rsidRPr="00630DB0">
        <w:rPr>
          <w:szCs w:val="18"/>
        </w:rPr>
        <w:t xml:space="preserve"> el cual fue derogado por la Ley de Salud del Estado de Tlaxcala de fecha 10 de noviembre del 2000 y que a la fecha se encuentra vigente.</w:t>
      </w:r>
    </w:p>
    <w:p w14:paraId="64911074" w14:textId="77777777" w:rsidR="000C0AA9" w:rsidRPr="00630DB0" w:rsidRDefault="000C0AA9" w:rsidP="000C0AA9">
      <w:pPr>
        <w:pStyle w:val="INCISO"/>
        <w:spacing w:after="0" w:line="240" w:lineRule="exact"/>
      </w:pPr>
    </w:p>
    <w:p w14:paraId="2C3117F8" w14:textId="77777777" w:rsidR="000C0AA9" w:rsidRPr="00630DB0" w:rsidRDefault="000C0AA9" w:rsidP="000C0AA9">
      <w:pPr>
        <w:pStyle w:val="Texto"/>
        <w:spacing w:after="0" w:line="240" w:lineRule="exact"/>
        <w:rPr>
          <w:b/>
          <w:szCs w:val="18"/>
          <w:lang w:val="es-MX"/>
        </w:rPr>
      </w:pPr>
      <w:r w:rsidRPr="00630DB0">
        <w:rPr>
          <w:b/>
          <w:szCs w:val="18"/>
          <w:lang w:val="es-MX"/>
        </w:rPr>
        <w:t>Organización y Objeto Social</w:t>
      </w:r>
    </w:p>
    <w:p w14:paraId="72715929" w14:textId="77777777" w:rsidR="000C0AA9" w:rsidRDefault="000C0AA9" w:rsidP="000C0AA9">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01767275" w14:textId="77777777" w:rsidR="000C0AA9" w:rsidRDefault="000C0AA9" w:rsidP="000C0AA9">
      <w:pPr>
        <w:pStyle w:val="Texto"/>
        <w:spacing w:after="0" w:line="240" w:lineRule="exact"/>
        <w:ind w:firstLine="0"/>
        <w:rPr>
          <w:szCs w:val="18"/>
        </w:rPr>
      </w:pPr>
    </w:p>
    <w:p w14:paraId="3811B005" w14:textId="77777777" w:rsidR="000C0AA9" w:rsidRPr="00C53075" w:rsidRDefault="000C0AA9" w:rsidP="000C0AA9">
      <w:pPr>
        <w:pStyle w:val="Texto"/>
        <w:spacing w:after="0" w:line="240" w:lineRule="exact"/>
        <w:rPr>
          <w:szCs w:val="18"/>
        </w:rPr>
      </w:pPr>
      <w:r w:rsidRPr="00C53075">
        <w:rPr>
          <w:szCs w:val="18"/>
        </w:rPr>
        <w:t xml:space="preserve">El </w:t>
      </w:r>
      <w:r>
        <w:rPr>
          <w:szCs w:val="18"/>
        </w:rPr>
        <w:t>periodo</w:t>
      </w:r>
      <w:r w:rsidRPr="00C53075">
        <w:rPr>
          <w:szCs w:val="18"/>
        </w:rPr>
        <w:t xml:space="preserve"> que comprende </w:t>
      </w:r>
      <w:r>
        <w:rPr>
          <w:szCs w:val="18"/>
        </w:rPr>
        <w:t>esta</w:t>
      </w:r>
      <w:r w:rsidRPr="00C53075">
        <w:rPr>
          <w:szCs w:val="18"/>
        </w:rPr>
        <w:t xml:space="preserve"> cuenta pública </w:t>
      </w:r>
      <w:r>
        <w:rPr>
          <w:szCs w:val="18"/>
        </w:rPr>
        <w:t>es del</w:t>
      </w:r>
      <w:r w:rsidRPr="00C53075">
        <w:rPr>
          <w:szCs w:val="18"/>
        </w:rPr>
        <w:t xml:space="preserve"> 01 de enero al </w:t>
      </w:r>
      <w:r>
        <w:rPr>
          <w:szCs w:val="18"/>
        </w:rPr>
        <w:t>30</w:t>
      </w:r>
      <w:r w:rsidRPr="00C53075">
        <w:rPr>
          <w:szCs w:val="18"/>
        </w:rPr>
        <w:t xml:space="preserve"> de </w:t>
      </w:r>
      <w:r>
        <w:rPr>
          <w:szCs w:val="18"/>
        </w:rPr>
        <w:t>septiembre 2022</w:t>
      </w:r>
      <w:r w:rsidRPr="00C53075">
        <w:rPr>
          <w:szCs w:val="18"/>
        </w:rPr>
        <w:t>.</w:t>
      </w:r>
    </w:p>
    <w:p w14:paraId="199A8E88" w14:textId="77777777" w:rsidR="000C0AA9" w:rsidRPr="00C53075" w:rsidRDefault="000C0AA9" w:rsidP="00E979CB">
      <w:pPr>
        <w:pStyle w:val="Texto"/>
        <w:spacing w:after="0" w:line="240" w:lineRule="exact"/>
        <w:ind w:left="284" w:firstLine="4"/>
        <w:rPr>
          <w:szCs w:val="18"/>
        </w:rPr>
      </w:pPr>
      <w:r w:rsidRPr="00C53075">
        <w:rPr>
          <w:szCs w:val="18"/>
        </w:rPr>
        <w:t>Salud de Tlaxcala está constituida como un Organismo Público Descentralizado del Gobierno del Estado de Tlaxcala.</w:t>
      </w:r>
    </w:p>
    <w:p w14:paraId="595AA6C2" w14:textId="77777777" w:rsidR="000C0AA9" w:rsidRPr="00C53075" w:rsidRDefault="000C0AA9" w:rsidP="000C0AA9">
      <w:pPr>
        <w:pStyle w:val="Texto"/>
        <w:spacing w:after="0" w:line="240" w:lineRule="exact"/>
        <w:rPr>
          <w:szCs w:val="18"/>
        </w:rPr>
      </w:pPr>
      <w:r w:rsidRPr="00C53075">
        <w:rPr>
          <w:szCs w:val="18"/>
        </w:rPr>
        <w:t>Fiscalmente tiene las siguientes obligaciones</w:t>
      </w:r>
    </w:p>
    <w:p w14:paraId="05BC58E4" w14:textId="77777777" w:rsidR="000C0AA9" w:rsidRPr="00C53075" w:rsidRDefault="000C0AA9" w:rsidP="000C0AA9">
      <w:pPr>
        <w:pStyle w:val="Texto"/>
        <w:numPr>
          <w:ilvl w:val="1"/>
          <w:numId w:val="34"/>
        </w:numPr>
        <w:spacing w:after="0" w:line="240" w:lineRule="exact"/>
        <w:rPr>
          <w:szCs w:val="18"/>
        </w:rPr>
      </w:pPr>
      <w:r w:rsidRPr="00C53075">
        <w:rPr>
          <w:szCs w:val="18"/>
        </w:rPr>
        <w:t>Entero de retención de ISR por servicios profesionales.</w:t>
      </w:r>
    </w:p>
    <w:p w14:paraId="25AAD256" w14:textId="77777777" w:rsidR="000C0AA9" w:rsidRPr="00C53075" w:rsidRDefault="000C0AA9" w:rsidP="000C0AA9">
      <w:pPr>
        <w:pStyle w:val="Texto"/>
        <w:numPr>
          <w:ilvl w:val="1"/>
          <w:numId w:val="34"/>
        </w:numPr>
        <w:spacing w:after="0" w:line="240" w:lineRule="exact"/>
        <w:rPr>
          <w:szCs w:val="18"/>
        </w:rPr>
      </w:pPr>
      <w:r w:rsidRPr="00C53075">
        <w:rPr>
          <w:szCs w:val="18"/>
        </w:rPr>
        <w:t>Declaración informativa anual de pagos y retenciones de servicios profesionales. Personas Morales. Impuesto Sobre la Renta.</w:t>
      </w:r>
    </w:p>
    <w:p w14:paraId="2553E6DD" w14:textId="77777777" w:rsidR="000C0AA9" w:rsidRPr="00C53075" w:rsidRDefault="000C0AA9" w:rsidP="000C0AA9">
      <w:pPr>
        <w:pStyle w:val="Texto"/>
        <w:numPr>
          <w:ilvl w:val="1"/>
          <w:numId w:val="34"/>
        </w:numPr>
        <w:spacing w:after="0" w:line="240" w:lineRule="exact"/>
        <w:rPr>
          <w:szCs w:val="18"/>
        </w:rPr>
      </w:pPr>
      <w:r w:rsidRPr="00C53075">
        <w:rPr>
          <w:szCs w:val="18"/>
        </w:rPr>
        <w:t>Entero mensual de retenciones de ISR de ingresos por arrendamiento.</w:t>
      </w:r>
    </w:p>
    <w:p w14:paraId="1ECC79EA" w14:textId="77777777" w:rsidR="000C0AA9" w:rsidRPr="00C53075" w:rsidRDefault="000C0AA9" w:rsidP="000C0AA9">
      <w:pPr>
        <w:pStyle w:val="Texto"/>
        <w:numPr>
          <w:ilvl w:val="1"/>
          <w:numId w:val="34"/>
        </w:numPr>
        <w:spacing w:after="0" w:line="240" w:lineRule="exact"/>
        <w:rPr>
          <w:szCs w:val="18"/>
        </w:rPr>
      </w:pPr>
      <w:r w:rsidRPr="00C53075">
        <w:rPr>
          <w:szCs w:val="18"/>
        </w:rPr>
        <w:t>Entero de retenciones mensuales de ISR por sueldos y salarios.</w:t>
      </w:r>
    </w:p>
    <w:p w14:paraId="256DC061" w14:textId="77777777" w:rsidR="000C0AA9" w:rsidRPr="00C53075" w:rsidRDefault="000C0AA9" w:rsidP="000C0AA9">
      <w:pPr>
        <w:pStyle w:val="Texto"/>
        <w:numPr>
          <w:ilvl w:val="1"/>
          <w:numId w:val="34"/>
        </w:numPr>
        <w:spacing w:after="0" w:line="240" w:lineRule="exact"/>
        <w:rPr>
          <w:szCs w:val="18"/>
        </w:rPr>
      </w:pPr>
      <w:r w:rsidRPr="00C53075">
        <w:rPr>
          <w:szCs w:val="18"/>
        </w:rPr>
        <w:t xml:space="preserve">Declaración informativa anual de retenciones de ISR por arrendamiento de inmuebles. </w:t>
      </w:r>
    </w:p>
    <w:p w14:paraId="7E7A0FD1" w14:textId="77777777" w:rsidR="000C0AA9" w:rsidRPr="00C53075" w:rsidRDefault="000C0AA9" w:rsidP="000C0AA9">
      <w:pPr>
        <w:pStyle w:val="Texto"/>
        <w:numPr>
          <w:ilvl w:val="1"/>
          <w:numId w:val="34"/>
        </w:numPr>
        <w:spacing w:after="0" w:line="240" w:lineRule="exact"/>
        <w:rPr>
          <w:szCs w:val="18"/>
        </w:rPr>
      </w:pPr>
      <w:r w:rsidRPr="00C53075">
        <w:rPr>
          <w:szCs w:val="18"/>
        </w:rPr>
        <w:t xml:space="preserve">Entero de retenciones mensuales de ISR por ingresos asimilados a salarios. </w:t>
      </w:r>
    </w:p>
    <w:p w14:paraId="2BBDC92D" w14:textId="77777777" w:rsidR="000C0AA9" w:rsidRDefault="000C0AA9" w:rsidP="000C0AA9">
      <w:pPr>
        <w:pStyle w:val="INCISO"/>
        <w:spacing w:after="0" w:line="240" w:lineRule="exact"/>
        <w:ind w:left="284" w:firstLine="0"/>
      </w:pPr>
    </w:p>
    <w:p w14:paraId="2ADB8DC1" w14:textId="63C8E8AE" w:rsidR="000C0AA9" w:rsidRDefault="000C0AA9" w:rsidP="000C0AA9">
      <w:pPr>
        <w:pStyle w:val="INCISO"/>
        <w:spacing w:after="0" w:line="240" w:lineRule="exact"/>
        <w:ind w:left="284" w:firstLine="0"/>
      </w:pPr>
    </w:p>
    <w:p w14:paraId="2D935964" w14:textId="08D926AD" w:rsidR="00321E86" w:rsidRDefault="00321E86" w:rsidP="000C0AA9">
      <w:pPr>
        <w:pStyle w:val="INCISO"/>
        <w:spacing w:after="0" w:line="240" w:lineRule="exact"/>
        <w:ind w:left="284" w:firstLine="0"/>
      </w:pPr>
    </w:p>
    <w:p w14:paraId="0DAD6A0E" w14:textId="50CA5F32" w:rsidR="00321E86" w:rsidRDefault="00321E86" w:rsidP="000C0AA9">
      <w:pPr>
        <w:pStyle w:val="INCISO"/>
        <w:spacing w:after="0" w:line="240" w:lineRule="exact"/>
        <w:ind w:left="284" w:firstLine="0"/>
      </w:pPr>
    </w:p>
    <w:p w14:paraId="7EB2DF45" w14:textId="2F2C5FAA" w:rsidR="00321E86" w:rsidRDefault="00321E86" w:rsidP="000C0AA9">
      <w:pPr>
        <w:pStyle w:val="INCISO"/>
        <w:spacing w:after="0" w:line="240" w:lineRule="exact"/>
        <w:ind w:left="284" w:firstLine="0"/>
      </w:pPr>
    </w:p>
    <w:p w14:paraId="545ED180" w14:textId="5498060C" w:rsidR="00321E86" w:rsidRDefault="00321E86" w:rsidP="000C0AA9">
      <w:pPr>
        <w:pStyle w:val="INCISO"/>
        <w:spacing w:after="0" w:line="240" w:lineRule="exact"/>
        <w:ind w:left="284" w:firstLine="0"/>
      </w:pPr>
    </w:p>
    <w:p w14:paraId="672CDF70" w14:textId="3F84A6CD" w:rsidR="00321E86" w:rsidRDefault="00321E86" w:rsidP="000C0AA9">
      <w:pPr>
        <w:pStyle w:val="INCISO"/>
        <w:spacing w:after="0" w:line="240" w:lineRule="exact"/>
        <w:ind w:left="284" w:firstLine="0"/>
      </w:pPr>
    </w:p>
    <w:p w14:paraId="5EFFDB84" w14:textId="18953704" w:rsidR="00321E86" w:rsidRDefault="00321E86" w:rsidP="000C0AA9">
      <w:pPr>
        <w:pStyle w:val="INCISO"/>
        <w:spacing w:after="0" w:line="240" w:lineRule="exact"/>
        <w:ind w:left="284" w:firstLine="0"/>
      </w:pPr>
    </w:p>
    <w:p w14:paraId="2F6C42AF" w14:textId="6747102F" w:rsidR="00321E86" w:rsidRDefault="00321E86" w:rsidP="000C0AA9">
      <w:pPr>
        <w:pStyle w:val="INCISO"/>
        <w:spacing w:after="0" w:line="240" w:lineRule="exact"/>
        <w:ind w:left="284" w:firstLine="0"/>
      </w:pPr>
    </w:p>
    <w:p w14:paraId="2C44C865" w14:textId="65C8A50E" w:rsidR="00321E86" w:rsidRDefault="00321E86" w:rsidP="000C0AA9">
      <w:pPr>
        <w:pStyle w:val="INCISO"/>
        <w:spacing w:after="0" w:line="240" w:lineRule="exact"/>
        <w:ind w:left="284" w:firstLine="0"/>
      </w:pPr>
    </w:p>
    <w:p w14:paraId="5D70E62C" w14:textId="4F3B08E4" w:rsidR="00321E86" w:rsidRDefault="00321E86" w:rsidP="000C0AA9">
      <w:pPr>
        <w:pStyle w:val="INCISO"/>
        <w:spacing w:after="0" w:line="240" w:lineRule="exact"/>
        <w:ind w:left="284" w:firstLine="0"/>
      </w:pPr>
    </w:p>
    <w:p w14:paraId="26D0E3AD" w14:textId="77777777" w:rsidR="00321E86" w:rsidRDefault="00321E86" w:rsidP="000C0AA9">
      <w:pPr>
        <w:pStyle w:val="INCISO"/>
        <w:spacing w:after="0" w:line="240" w:lineRule="exact"/>
        <w:ind w:left="284" w:firstLine="0"/>
      </w:pPr>
    </w:p>
    <w:p w14:paraId="43D9E6C0" w14:textId="77777777" w:rsidR="000C0AA9" w:rsidRPr="00630DB0" w:rsidRDefault="000C0AA9" w:rsidP="000C0AA9">
      <w:pPr>
        <w:pStyle w:val="INCISO"/>
        <w:spacing w:after="0" w:line="240" w:lineRule="exact"/>
        <w:ind w:left="284" w:firstLine="0"/>
      </w:pPr>
      <w:r w:rsidRPr="00630DB0">
        <w:t>Estructura organizacional básica</w:t>
      </w:r>
    </w:p>
    <w:p w14:paraId="19763216" w14:textId="77777777" w:rsidR="000C0AA9" w:rsidRPr="00630DB0" w:rsidRDefault="000C0AA9" w:rsidP="000C0AA9">
      <w:pPr>
        <w:pStyle w:val="Texto"/>
        <w:spacing w:after="0" w:line="240" w:lineRule="exact"/>
        <w:ind w:firstLine="708"/>
        <w:rPr>
          <w:szCs w:val="18"/>
        </w:rPr>
      </w:pPr>
      <w:r>
        <w:rPr>
          <w:noProof/>
          <w:lang w:val="es-MX" w:eastAsia="es-MX"/>
        </w:rPr>
        <w:drawing>
          <wp:anchor distT="0" distB="0" distL="114300" distR="114300" simplePos="0" relativeHeight="251656704" behindDoc="0" locked="0" layoutInCell="1" allowOverlap="1" wp14:anchorId="477BDE17" wp14:editId="7603F6FD">
            <wp:simplePos x="0" y="0"/>
            <wp:positionH relativeFrom="page">
              <wp:posOffset>538480</wp:posOffset>
            </wp:positionH>
            <wp:positionV relativeFrom="paragraph">
              <wp:posOffset>180340</wp:posOffset>
            </wp:positionV>
            <wp:extent cx="6862445" cy="4170890"/>
            <wp:effectExtent l="0" t="0" r="0" b="127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62445" cy="4170890"/>
                    </a:xfrm>
                    <a:prstGeom prst="rect">
                      <a:avLst/>
                    </a:prstGeom>
                  </pic:spPr>
                </pic:pic>
              </a:graphicData>
            </a:graphic>
            <wp14:sizeRelH relativeFrom="page">
              <wp14:pctWidth>0</wp14:pctWidth>
            </wp14:sizeRelH>
            <wp14:sizeRelV relativeFrom="page">
              <wp14:pctHeight>0</wp14:pctHeight>
            </wp14:sizeRelV>
          </wp:anchor>
        </w:drawing>
      </w:r>
    </w:p>
    <w:p w14:paraId="666C43C4" w14:textId="77777777" w:rsidR="000C0AA9" w:rsidRPr="00630DB0" w:rsidRDefault="000C0AA9" w:rsidP="000C0AA9">
      <w:pPr>
        <w:pStyle w:val="Texto"/>
        <w:spacing w:after="0" w:line="240" w:lineRule="exact"/>
        <w:ind w:firstLine="708"/>
        <w:rPr>
          <w:szCs w:val="18"/>
        </w:rPr>
      </w:pPr>
    </w:p>
    <w:p w14:paraId="6270A4DF" w14:textId="77777777" w:rsidR="000C0AA9" w:rsidRDefault="000C0AA9" w:rsidP="000C0AA9">
      <w:pPr>
        <w:pStyle w:val="INCISO"/>
        <w:spacing w:after="0" w:line="240" w:lineRule="exact"/>
      </w:pPr>
    </w:p>
    <w:p w14:paraId="1671E3B8" w14:textId="77777777" w:rsidR="000C0AA9" w:rsidRPr="00630DB0" w:rsidRDefault="000C0AA9" w:rsidP="000C0AA9">
      <w:pPr>
        <w:pStyle w:val="INCISO"/>
        <w:spacing w:after="0" w:line="240" w:lineRule="exact"/>
        <w:ind w:left="284" w:firstLine="0"/>
      </w:pPr>
      <w:r w:rsidRPr="00630DB0">
        <w:t>Salud de Tlaxcala no es fideicomitente o fiduciario de Fideicomisos, mandatos y análogos.</w:t>
      </w:r>
    </w:p>
    <w:p w14:paraId="2A39C21E" w14:textId="77777777" w:rsidR="000C0AA9" w:rsidRPr="00630DB0" w:rsidRDefault="000C0AA9" w:rsidP="000C0AA9">
      <w:pPr>
        <w:pStyle w:val="INCISO"/>
        <w:spacing w:after="0" w:line="240" w:lineRule="exact"/>
      </w:pPr>
    </w:p>
    <w:p w14:paraId="04D8BC30" w14:textId="77777777" w:rsidR="000C0AA9" w:rsidRDefault="000C0AA9" w:rsidP="000C0AA9">
      <w:pPr>
        <w:pStyle w:val="Texto"/>
        <w:spacing w:after="0" w:line="240" w:lineRule="exact"/>
        <w:rPr>
          <w:b/>
          <w:szCs w:val="18"/>
          <w:lang w:val="es-MX"/>
        </w:rPr>
      </w:pPr>
    </w:p>
    <w:p w14:paraId="09B83543" w14:textId="77777777" w:rsidR="000C0AA9" w:rsidRPr="00630DB0" w:rsidRDefault="000C0AA9" w:rsidP="000C0AA9">
      <w:pPr>
        <w:pStyle w:val="Texto"/>
        <w:spacing w:after="0" w:line="240" w:lineRule="exact"/>
        <w:rPr>
          <w:b/>
          <w:szCs w:val="18"/>
          <w:lang w:val="es-MX"/>
        </w:rPr>
      </w:pPr>
      <w:r w:rsidRPr="00630DB0">
        <w:rPr>
          <w:b/>
          <w:szCs w:val="18"/>
          <w:lang w:val="es-MX"/>
        </w:rPr>
        <w:t>Bases de Preparación de los Estados Financieros</w:t>
      </w:r>
    </w:p>
    <w:p w14:paraId="7AE00B2D" w14:textId="77777777" w:rsidR="000C0AA9" w:rsidRPr="00C66A86" w:rsidRDefault="000C0AA9" w:rsidP="000C0AA9">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0019B443" w14:textId="77777777" w:rsidR="000C0AA9" w:rsidRPr="00C66A86" w:rsidRDefault="000C0AA9" w:rsidP="000C0AA9">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p>
    <w:p w14:paraId="75252C01" w14:textId="77777777" w:rsidR="000C0AA9" w:rsidRPr="00C66A86" w:rsidRDefault="000C0AA9" w:rsidP="000C0AA9">
      <w:pPr>
        <w:pStyle w:val="INCISO"/>
        <w:spacing w:after="0" w:line="240" w:lineRule="exact"/>
        <w:ind w:left="0" w:firstLine="284"/>
      </w:pPr>
      <w:r w:rsidRPr="00C66A86">
        <w:t>Los Postulados básicos considerados fueron:</w:t>
      </w:r>
    </w:p>
    <w:p w14:paraId="2E160F03" w14:textId="77777777" w:rsidR="000C0AA9" w:rsidRPr="00C66A86" w:rsidRDefault="000C0AA9" w:rsidP="000C0AA9">
      <w:pPr>
        <w:pStyle w:val="INCISO"/>
        <w:spacing w:after="0" w:line="240" w:lineRule="exact"/>
        <w:ind w:left="709" w:firstLine="0"/>
      </w:pPr>
      <w:r w:rsidRPr="00C66A86">
        <w:t>1)</w:t>
      </w:r>
      <w:r>
        <w:t xml:space="preserve"> </w:t>
      </w:r>
      <w:r w:rsidRPr="00C66A86">
        <w:t>Sustancia Económica</w:t>
      </w:r>
      <w:r>
        <w:t>.</w:t>
      </w:r>
    </w:p>
    <w:p w14:paraId="1F4AB5E4" w14:textId="77777777" w:rsidR="000C0AA9" w:rsidRPr="00C66A86" w:rsidRDefault="000C0AA9" w:rsidP="000C0AA9">
      <w:pPr>
        <w:pStyle w:val="INCISO"/>
        <w:spacing w:after="0" w:line="240" w:lineRule="exact"/>
        <w:ind w:left="709" w:firstLine="0"/>
      </w:pPr>
      <w:r w:rsidRPr="00C66A86">
        <w:t>2) Entes Públicos</w:t>
      </w:r>
      <w:r>
        <w:t>.</w:t>
      </w:r>
    </w:p>
    <w:p w14:paraId="1030B077" w14:textId="77777777" w:rsidR="000C0AA9" w:rsidRPr="00C66A86" w:rsidRDefault="000C0AA9" w:rsidP="000C0AA9">
      <w:pPr>
        <w:pStyle w:val="INCISO"/>
        <w:spacing w:after="0" w:line="240" w:lineRule="exact"/>
        <w:ind w:left="709" w:firstLine="0"/>
      </w:pPr>
      <w:r w:rsidRPr="00C66A86">
        <w:t>3) Existencia Permanente</w:t>
      </w:r>
      <w:r>
        <w:t>.</w:t>
      </w:r>
    </w:p>
    <w:p w14:paraId="36EE8765" w14:textId="77777777" w:rsidR="000C0AA9" w:rsidRPr="00C66A86" w:rsidRDefault="000C0AA9" w:rsidP="000C0AA9">
      <w:pPr>
        <w:pStyle w:val="INCISO"/>
        <w:spacing w:after="0" w:line="240" w:lineRule="exact"/>
        <w:ind w:left="709" w:firstLine="0"/>
      </w:pPr>
      <w:r w:rsidRPr="00C66A86">
        <w:t>4) Revelación Suficiente</w:t>
      </w:r>
      <w:r>
        <w:t>.</w:t>
      </w:r>
    </w:p>
    <w:p w14:paraId="77CCF013" w14:textId="77777777" w:rsidR="000C0AA9" w:rsidRPr="00630DB0" w:rsidRDefault="000C0AA9" w:rsidP="000C0AA9">
      <w:pPr>
        <w:pStyle w:val="INCISO"/>
        <w:spacing w:after="0" w:line="240" w:lineRule="exact"/>
        <w:ind w:left="709" w:firstLine="0"/>
      </w:pPr>
      <w:r w:rsidRPr="00630DB0">
        <w:t>5) Importancia Relativa</w:t>
      </w:r>
      <w:r>
        <w:t>.</w:t>
      </w:r>
    </w:p>
    <w:p w14:paraId="0C230690" w14:textId="77777777" w:rsidR="000C0AA9" w:rsidRPr="00630DB0" w:rsidRDefault="000C0AA9" w:rsidP="000C0AA9">
      <w:pPr>
        <w:pStyle w:val="INCISO"/>
        <w:spacing w:after="0" w:line="240" w:lineRule="exact"/>
        <w:ind w:left="709" w:firstLine="0"/>
      </w:pPr>
      <w:r w:rsidRPr="00630DB0">
        <w:t>6) Registro e Integración Presupuestaria</w:t>
      </w:r>
      <w:r>
        <w:t>.</w:t>
      </w:r>
    </w:p>
    <w:p w14:paraId="36BF66F4" w14:textId="77777777" w:rsidR="000C0AA9" w:rsidRPr="00630DB0" w:rsidRDefault="000C0AA9" w:rsidP="000C0AA9">
      <w:pPr>
        <w:pStyle w:val="INCISO"/>
        <w:spacing w:after="0" w:line="240" w:lineRule="exact"/>
        <w:ind w:left="709" w:firstLine="0"/>
      </w:pPr>
      <w:r w:rsidRPr="00630DB0">
        <w:t>7) Consolidación de la Información Financiera</w:t>
      </w:r>
      <w:r>
        <w:t>.</w:t>
      </w:r>
    </w:p>
    <w:p w14:paraId="67DD71A9" w14:textId="77777777" w:rsidR="000C0AA9" w:rsidRPr="00630DB0" w:rsidRDefault="000C0AA9" w:rsidP="000C0AA9">
      <w:pPr>
        <w:pStyle w:val="INCISO"/>
        <w:spacing w:after="0" w:line="240" w:lineRule="exact"/>
        <w:ind w:left="709" w:firstLine="0"/>
      </w:pPr>
      <w:r w:rsidRPr="00630DB0">
        <w:t>8) Devengo Contable</w:t>
      </w:r>
      <w:r>
        <w:t>.</w:t>
      </w:r>
    </w:p>
    <w:p w14:paraId="355E4420" w14:textId="77777777" w:rsidR="000C0AA9" w:rsidRPr="00630DB0" w:rsidRDefault="000C0AA9" w:rsidP="000C0AA9">
      <w:pPr>
        <w:pStyle w:val="INCISO"/>
        <w:tabs>
          <w:tab w:val="left" w:pos="3450"/>
        </w:tabs>
        <w:spacing w:after="0" w:line="240" w:lineRule="exact"/>
        <w:ind w:left="709" w:firstLine="0"/>
      </w:pPr>
      <w:r w:rsidRPr="00630DB0">
        <w:t>9) Valuación</w:t>
      </w:r>
      <w:r>
        <w:t>.</w:t>
      </w:r>
    </w:p>
    <w:p w14:paraId="7C685065" w14:textId="77777777" w:rsidR="000C0AA9" w:rsidRPr="00630DB0" w:rsidRDefault="000C0AA9" w:rsidP="000C0AA9">
      <w:pPr>
        <w:pStyle w:val="INCISO"/>
        <w:spacing w:after="0" w:line="240" w:lineRule="exact"/>
        <w:ind w:left="709" w:firstLine="0"/>
      </w:pPr>
      <w:r w:rsidRPr="00630DB0">
        <w:t>10) Dualidad Económica</w:t>
      </w:r>
      <w:r>
        <w:t>.</w:t>
      </w:r>
    </w:p>
    <w:p w14:paraId="48E12B8D" w14:textId="77777777" w:rsidR="000C0AA9" w:rsidRPr="00630DB0" w:rsidRDefault="000C0AA9" w:rsidP="000C0AA9">
      <w:pPr>
        <w:pStyle w:val="INCISO"/>
        <w:spacing w:after="0" w:line="240" w:lineRule="exact"/>
        <w:ind w:left="709" w:firstLine="0"/>
      </w:pPr>
      <w:r w:rsidRPr="00630DB0">
        <w:t>11) Consistencia</w:t>
      </w:r>
      <w:r>
        <w:t>.</w:t>
      </w:r>
    </w:p>
    <w:p w14:paraId="0150999E" w14:textId="77777777" w:rsidR="000C0AA9" w:rsidRPr="00630DB0" w:rsidRDefault="000C0AA9" w:rsidP="000C0AA9">
      <w:pPr>
        <w:pStyle w:val="INCISO"/>
        <w:spacing w:after="0" w:line="240" w:lineRule="exact"/>
        <w:ind w:left="284" w:firstLine="0"/>
      </w:pPr>
      <w:r w:rsidRPr="00630DB0">
        <w:t>Para la preparación de los Estados Financieros no se ocupó normatividad supletoria</w:t>
      </w:r>
      <w:r>
        <w:t>.</w:t>
      </w:r>
    </w:p>
    <w:p w14:paraId="0C21EA44" w14:textId="77777777" w:rsidR="000C0AA9" w:rsidRDefault="000C0AA9" w:rsidP="000C0AA9">
      <w:pPr>
        <w:pStyle w:val="Texto"/>
        <w:spacing w:after="0" w:line="240" w:lineRule="exact"/>
        <w:ind w:left="1440" w:hanging="360"/>
        <w:rPr>
          <w:szCs w:val="18"/>
        </w:rPr>
      </w:pPr>
    </w:p>
    <w:p w14:paraId="0C24D819" w14:textId="77777777" w:rsidR="000C0AA9" w:rsidRDefault="000C0AA9" w:rsidP="000C0AA9">
      <w:pPr>
        <w:pStyle w:val="Texto"/>
        <w:spacing w:after="0" w:line="240" w:lineRule="exact"/>
        <w:ind w:left="1440" w:hanging="360"/>
        <w:rPr>
          <w:szCs w:val="18"/>
        </w:rPr>
      </w:pPr>
    </w:p>
    <w:p w14:paraId="7C82E832" w14:textId="77777777" w:rsidR="000C0AA9" w:rsidRPr="00630DB0" w:rsidRDefault="000C0AA9" w:rsidP="000C0AA9">
      <w:pPr>
        <w:pStyle w:val="Texto"/>
        <w:spacing w:after="0" w:line="240" w:lineRule="exact"/>
        <w:ind w:left="1440" w:hanging="360"/>
        <w:rPr>
          <w:szCs w:val="18"/>
        </w:rPr>
      </w:pPr>
    </w:p>
    <w:p w14:paraId="4512B5B2" w14:textId="77777777" w:rsidR="000C0AA9" w:rsidRPr="00630DB0" w:rsidRDefault="000C0AA9" w:rsidP="000C0AA9">
      <w:pPr>
        <w:pStyle w:val="Texto"/>
        <w:spacing w:after="0" w:line="240" w:lineRule="exact"/>
        <w:rPr>
          <w:b/>
          <w:szCs w:val="18"/>
          <w:lang w:val="es-MX"/>
        </w:rPr>
      </w:pPr>
      <w:r w:rsidRPr="00630DB0">
        <w:rPr>
          <w:b/>
          <w:szCs w:val="18"/>
          <w:lang w:val="es-MX"/>
        </w:rPr>
        <w:t>Políticas de Contabilidad Significativas</w:t>
      </w:r>
    </w:p>
    <w:p w14:paraId="79D142B4" w14:textId="77777777" w:rsidR="000C0AA9" w:rsidRPr="00630DB0" w:rsidRDefault="000C0AA9" w:rsidP="000C0AA9">
      <w:pPr>
        <w:pStyle w:val="Texto"/>
        <w:spacing w:after="0" w:line="240" w:lineRule="exact"/>
        <w:rPr>
          <w:szCs w:val="18"/>
        </w:rPr>
      </w:pPr>
    </w:p>
    <w:p w14:paraId="6BF8F9CF" w14:textId="77777777" w:rsidR="000C0AA9" w:rsidRPr="00630DB0" w:rsidRDefault="000C0AA9" w:rsidP="000C0AA9">
      <w:pPr>
        <w:pStyle w:val="INCISO"/>
        <w:spacing w:after="0" w:line="240" w:lineRule="exact"/>
      </w:pPr>
      <w:r w:rsidRPr="00630DB0">
        <w:t>a)</w:t>
      </w:r>
      <w:r w:rsidRPr="00630DB0">
        <w:tab/>
      </w:r>
      <w:r w:rsidRPr="001B03C7">
        <w:t>El valor de los bienes muebles del ejercicio 2015 y anteriores se encuentran conforme al valor asignado por valuación</w:t>
      </w:r>
      <w:r>
        <w:t xml:space="preserve"> efectuada durante el mismo ejercicio</w:t>
      </w:r>
      <w:r w:rsidRPr="001B03C7">
        <w:t>, los</w:t>
      </w:r>
      <w:r>
        <w:t xml:space="preserve"> bienes muebles</w:t>
      </w:r>
      <w:r w:rsidRPr="001B03C7">
        <w:t xml:space="preserve"> adquiridos en </w:t>
      </w:r>
      <w:r>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4994754E" w14:textId="77777777" w:rsidR="000C0AA9" w:rsidRPr="00630DB0" w:rsidRDefault="000C0AA9" w:rsidP="000C0AA9">
      <w:pPr>
        <w:pStyle w:val="INCISO"/>
        <w:spacing w:after="0" w:line="240" w:lineRule="exact"/>
      </w:pPr>
      <w:r w:rsidRPr="00630DB0">
        <w:t>b)</w:t>
      </w:r>
      <w:r w:rsidRPr="00630DB0">
        <w:tab/>
        <w:t>No se realizaron operaciones en el extranjero.</w:t>
      </w:r>
    </w:p>
    <w:p w14:paraId="5F651BF5" w14:textId="77777777" w:rsidR="000C0AA9" w:rsidRPr="00630DB0" w:rsidRDefault="000C0AA9" w:rsidP="000C0AA9">
      <w:pPr>
        <w:pStyle w:val="INCISO"/>
        <w:spacing w:after="0" w:line="240" w:lineRule="exact"/>
      </w:pPr>
      <w:r w:rsidRPr="00630DB0">
        <w:t>c)</w:t>
      </w:r>
      <w:r w:rsidRPr="00630DB0">
        <w:tab/>
        <w:t>No se realiza inversión en acciones en el Sector Paraestatal.</w:t>
      </w:r>
    </w:p>
    <w:p w14:paraId="44EE720D" w14:textId="77777777" w:rsidR="000C0AA9" w:rsidRPr="00630DB0" w:rsidRDefault="000C0AA9" w:rsidP="000C0AA9">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0A9A33B8" w14:textId="77777777" w:rsidR="000C0AA9" w:rsidRDefault="000C0AA9" w:rsidP="000C0AA9">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t>í</w:t>
      </w:r>
      <w:r w:rsidRPr="00630DB0">
        <w:t>a de Salud.</w:t>
      </w:r>
    </w:p>
    <w:p w14:paraId="58BEC8E6" w14:textId="77777777" w:rsidR="000C0AA9" w:rsidRPr="00630DB0" w:rsidRDefault="000C0AA9" w:rsidP="000C0AA9">
      <w:pPr>
        <w:pStyle w:val="INCISO"/>
        <w:spacing w:after="0" w:line="240" w:lineRule="exact"/>
      </w:pPr>
      <w:r w:rsidRPr="00630DB0">
        <w:t>f)</w:t>
      </w:r>
      <w:r>
        <w:tab/>
        <w:t xml:space="preserve">No se tiene registrada una </w:t>
      </w:r>
      <w:r w:rsidRPr="00994CB8">
        <w:t>p</w:t>
      </w:r>
      <w:r>
        <w:t>rovisión</w:t>
      </w:r>
      <w:r w:rsidRPr="00994CB8">
        <w:t xml:space="preserve"> </w:t>
      </w:r>
      <w:r>
        <w:t xml:space="preserve">para pasivos laborales; ver nota en </w:t>
      </w:r>
      <w:r w:rsidRPr="003F1C15">
        <w:t>Informe de Pasivos Contingentes</w:t>
      </w:r>
      <w:r>
        <w:t>.</w:t>
      </w:r>
    </w:p>
    <w:p w14:paraId="2A2DFC18" w14:textId="77777777" w:rsidR="000C0AA9" w:rsidRPr="00630DB0" w:rsidRDefault="000C0AA9" w:rsidP="000C0AA9">
      <w:pPr>
        <w:pStyle w:val="INCISO"/>
        <w:spacing w:after="0" w:line="240" w:lineRule="exact"/>
      </w:pPr>
      <w:r w:rsidRPr="00630DB0">
        <w:t>g)</w:t>
      </w:r>
      <w:r w:rsidRPr="00630DB0">
        <w:tab/>
        <w:t>No se determinaron reservas durante el ejercicio.</w:t>
      </w:r>
    </w:p>
    <w:p w14:paraId="412CE4B5" w14:textId="77777777" w:rsidR="000C0AA9" w:rsidRPr="00630DB0" w:rsidRDefault="000C0AA9" w:rsidP="000C0AA9">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724ED23C" w14:textId="77777777" w:rsidR="000C0AA9" w:rsidRPr="00630DB0" w:rsidRDefault="000C0AA9" w:rsidP="000C0AA9">
      <w:pPr>
        <w:pStyle w:val="INCISO"/>
        <w:spacing w:after="0" w:line="240" w:lineRule="exact"/>
      </w:pPr>
      <w:r w:rsidRPr="00630DB0">
        <w:t>i)</w:t>
      </w:r>
      <w:r w:rsidRPr="00630DB0">
        <w:tab/>
        <w:t>No se efectuaron reclasificaciones por cambios en los tipos de operaciones.</w:t>
      </w:r>
    </w:p>
    <w:p w14:paraId="54E449DF" w14:textId="77777777" w:rsidR="000C0AA9" w:rsidRPr="00630DB0" w:rsidRDefault="000C0AA9" w:rsidP="000C0AA9">
      <w:pPr>
        <w:pStyle w:val="INCISO"/>
        <w:spacing w:after="0" w:line="240" w:lineRule="exact"/>
      </w:pPr>
      <w:r w:rsidRPr="00630DB0">
        <w:t>j)</w:t>
      </w:r>
      <w:r w:rsidRPr="00630DB0">
        <w:tab/>
      </w:r>
      <w:r w:rsidRPr="00994CB8">
        <w:t>Durante el ejercicio se está efectuando la depuración y cancelación de saldos</w:t>
      </w:r>
      <w:r w:rsidRPr="00630DB0">
        <w:t>.</w:t>
      </w:r>
    </w:p>
    <w:p w14:paraId="54F2D670" w14:textId="77777777" w:rsidR="000C0AA9" w:rsidRPr="00630DB0" w:rsidRDefault="000C0AA9" w:rsidP="000C0AA9">
      <w:pPr>
        <w:pStyle w:val="INCISO"/>
        <w:spacing w:after="0" w:line="240" w:lineRule="exact"/>
        <w:ind w:left="0" w:firstLine="0"/>
      </w:pPr>
    </w:p>
    <w:p w14:paraId="03196C25" w14:textId="77777777" w:rsidR="000C0AA9" w:rsidRPr="00630DB0" w:rsidRDefault="000C0AA9" w:rsidP="000C0AA9">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015678AC" w14:textId="77777777" w:rsidR="000C0AA9" w:rsidRPr="00630DB0" w:rsidRDefault="000C0AA9" w:rsidP="000C0AA9">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Pr>
          <w:szCs w:val="18"/>
        </w:rPr>
        <w:t>.</w:t>
      </w:r>
    </w:p>
    <w:p w14:paraId="6D601EEC" w14:textId="77777777" w:rsidR="000C0AA9" w:rsidRPr="00630DB0" w:rsidRDefault="000C0AA9" w:rsidP="000C0AA9">
      <w:pPr>
        <w:pStyle w:val="Texto"/>
        <w:spacing w:after="0" w:line="240" w:lineRule="exact"/>
        <w:rPr>
          <w:szCs w:val="18"/>
        </w:rPr>
      </w:pPr>
    </w:p>
    <w:p w14:paraId="1B8F3CAA" w14:textId="77777777" w:rsidR="000C0AA9" w:rsidRPr="00630DB0" w:rsidRDefault="000C0AA9" w:rsidP="000C0AA9">
      <w:pPr>
        <w:pStyle w:val="Texto"/>
        <w:spacing w:after="0" w:line="240" w:lineRule="exact"/>
        <w:rPr>
          <w:b/>
          <w:szCs w:val="18"/>
          <w:lang w:val="es-MX"/>
        </w:rPr>
      </w:pPr>
      <w:r w:rsidRPr="00630DB0">
        <w:rPr>
          <w:b/>
          <w:szCs w:val="18"/>
          <w:lang w:val="es-MX"/>
        </w:rPr>
        <w:t>Reporte Analítico del Activo</w:t>
      </w:r>
    </w:p>
    <w:p w14:paraId="61171302" w14:textId="77777777" w:rsidR="000C0AA9" w:rsidRPr="00630DB0" w:rsidRDefault="000C0AA9" w:rsidP="000C0AA9">
      <w:pPr>
        <w:pStyle w:val="INCISO"/>
        <w:spacing w:after="0" w:line="240" w:lineRule="exact"/>
      </w:pPr>
      <w:r w:rsidRPr="00630DB0">
        <w:t>a)</w:t>
      </w:r>
      <w:r w:rsidRPr="00630DB0">
        <w:tab/>
      </w:r>
      <w:r>
        <w:t>A la fecha de presentación</w:t>
      </w:r>
      <w:r w:rsidRPr="00B8048F">
        <w:t xml:space="preserve"> no se han realizado depreciaciones de activos.</w:t>
      </w:r>
    </w:p>
    <w:p w14:paraId="4D4117FB" w14:textId="77777777" w:rsidR="000C0AA9" w:rsidRPr="00630DB0" w:rsidRDefault="000C0AA9" w:rsidP="000C0AA9">
      <w:pPr>
        <w:pStyle w:val="INCISO"/>
        <w:spacing w:after="0" w:line="240" w:lineRule="exact"/>
      </w:pPr>
      <w:r w:rsidRPr="00630DB0">
        <w:t>b)</w:t>
      </w:r>
      <w:r w:rsidRPr="00630DB0">
        <w:tab/>
        <w:t>No se realizaron cambios en el porcentaje de depreciación o valor residual de los activos como lo explica el inciso a).</w:t>
      </w:r>
    </w:p>
    <w:p w14:paraId="5541D35F" w14:textId="77777777" w:rsidR="000C0AA9" w:rsidRPr="00630DB0" w:rsidRDefault="000C0AA9" w:rsidP="000C0AA9">
      <w:pPr>
        <w:pStyle w:val="INCISO"/>
        <w:spacing w:after="0" w:line="240" w:lineRule="exact"/>
      </w:pPr>
      <w:r w:rsidRPr="00630DB0">
        <w:t>c)</w:t>
      </w:r>
      <w:r w:rsidRPr="00630DB0">
        <w:tab/>
        <w:t>No existieron importe</w:t>
      </w:r>
      <w:r>
        <w:t>s</w:t>
      </w:r>
      <w:r w:rsidRPr="00630DB0">
        <w:t xml:space="preserve"> de gastos capitalizados en </w:t>
      </w:r>
      <w:r>
        <w:t>e</w:t>
      </w:r>
      <w:r w:rsidRPr="00630DB0">
        <w:t xml:space="preserve">l </w:t>
      </w:r>
      <w:r>
        <w:t>periodo</w:t>
      </w:r>
      <w:r w:rsidRPr="00630DB0">
        <w:t>, tanto financieros como de investigación y desarrollo.</w:t>
      </w:r>
    </w:p>
    <w:p w14:paraId="5956BF86" w14:textId="77777777" w:rsidR="000C0AA9" w:rsidRPr="00630DB0" w:rsidRDefault="000C0AA9" w:rsidP="000C0AA9">
      <w:pPr>
        <w:pStyle w:val="INCISO"/>
        <w:spacing w:after="0" w:line="240" w:lineRule="exact"/>
      </w:pPr>
      <w:r w:rsidRPr="00630DB0">
        <w:t>d)</w:t>
      </w:r>
      <w:r w:rsidRPr="00630DB0">
        <w:tab/>
        <w:t>No se tuvieron rie</w:t>
      </w:r>
      <w:r>
        <w:t>s</w:t>
      </w:r>
      <w:r w:rsidRPr="00630DB0">
        <w:t>gos por tipo de cambio o tipo de interés de las inversiones financieras.</w:t>
      </w:r>
    </w:p>
    <w:p w14:paraId="6FFE539D" w14:textId="77777777" w:rsidR="000C0AA9" w:rsidRPr="00630DB0" w:rsidRDefault="000C0AA9" w:rsidP="000C0AA9">
      <w:pPr>
        <w:pStyle w:val="INCISO"/>
        <w:spacing w:after="0" w:line="240" w:lineRule="exact"/>
      </w:pPr>
      <w:r w:rsidRPr="00630DB0">
        <w:t>e)</w:t>
      </w:r>
      <w:r w:rsidRPr="00630DB0">
        <w:tab/>
      </w:r>
      <w:r>
        <w:t>No se han realizado</w:t>
      </w:r>
      <w:r w:rsidRPr="00630DB0">
        <w:t xml:space="preserve"> inversiones en Edificios durante el</w:t>
      </w:r>
      <w:r>
        <w:t xml:space="preserve"> periodo</w:t>
      </w:r>
      <w:r w:rsidRPr="00630DB0">
        <w:t>.</w:t>
      </w:r>
    </w:p>
    <w:p w14:paraId="0ADAA95F" w14:textId="77777777" w:rsidR="000C0AA9" w:rsidRPr="00630DB0" w:rsidRDefault="000C0AA9" w:rsidP="000C0AA9">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t xml:space="preserve">presente </w:t>
      </w:r>
      <w:r w:rsidRPr="00630DB0">
        <w:t>ejercicio</w:t>
      </w:r>
      <w:r>
        <w:t>.</w:t>
      </w:r>
    </w:p>
    <w:p w14:paraId="01A05464" w14:textId="77777777" w:rsidR="000C0AA9" w:rsidRPr="00630DB0" w:rsidRDefault="000C0AA9" w:rsidP="000C0AA9">
      <w:pPr>
        <w:pStyle w:val="INCISO"/>
        <w:spacing w:after="0" w:line="240" w:lineRule="exact"/>
      </w:pPr>
      <w:r w:rsidRPr="00630DB0">
        <w:t>g)</w:t>
      </w:r>
      <w:r w:rsidRPr="00630DB0">
        <w:tab/>
        <w:t>No se llevaron a cabo desmantelamiento de Activos.</w:t>
      </w:r>
    </w:p>
    <w:p w14:paraId="7ED2409D" w14:textId="77777777" w:rsidR="000C0AA9" w:rsidRPr="00630DB0" w:rsidRDefault="000C0AA9" w:rsidP="000C0AA9">
      <w:pPr>
        <w:pStyle w:val="INCISO"/>
        <w:spacing w:after="0" w:line="240" w:lineRule="exact"/>
        <w:ind w:left="0" w:firstLine="0"/>
      </w:pPr>
    </w:p>
    <w:p w14:paraId="6305C164" w14:textId="77777777" w:rsidR="000C0AA9" w:rsidRPr="00630DB0" w:rsidRDefault="000C0AA9" w:rsidP="000C0AA9">
      <w:pPr>
        <w:pStyle w:val="Texto"/>
        <w:spacing w:after="0" w:line="240" w:lineRule="exact"/>
        <w:rPr>
          <w:b/>
          <w:szCs w:val="18"/>
          <w:lang w:val="es-MX"/>
        </w:rPr>
      </w:pPr>
      <w:r w:rsidRPr="00630DB0">
        <w:rPr>
          <w:b/>
          <w:szCs w:val="18"/>
          <w:lang w:val="es-MX"/>
        </w:rPr>
        <w:t>Fideicomisos, Mandatos y Análogos</w:t>
      </w:r>
    </w:p>
    <w:p w14:paraId="6ED91688" w14:textId="77777777" w:rsidR="000C0AA9" w:rsidRPr="00630DB0" w:rsidRDefault="000C0AA9" w:rsidP="000C0AA9">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19424D41" w14:textId="77777777" w:rsidR="000C0AA9" w:rsidRPr="00630DB0" w:rsidRDefault="000C0AA9" w:rsidP="000C0AA9">
      <w:pPr>
        <w:pStyle w:val="INCISO"/>
        <w:spacing w:after="0" w:line="240" w:lineRule="exact"/>
      </w:pPr>
    </w:p>
    <w:p w14:paraId="1F9A752E" w14:textId="77777777" w:rsidR="000C0AA9" w:rsidRDefault="000C0AA9" w:rsidP="000C0AA9">
      <w:pPr>
        <w:pStyle w:val="Texto"/>
        <w:spacing w:after="0" w:line="240" w:lineRule="exact"/>
        <w:rPr>
          <w:b/>
          <w:szCs w:val="18"/>
          <w:lang w:val="es-MX"/>
        </w:rPr>
      </w:pPr>
      <w:r w:rsidRPr="00630DB0">
        <w:rPr>
          <w:b/>
          <w:szCs w:val="18"/>
          <w:lang w:val="es-MX"/>
        </w:rPr>
        <w:t>Reporte de la Recaudación</w:t>
      </w:r>
    </w:p>
    <w:p w14:paraId="038E32E4" w14:textId="77777777" w:rsidR="000C0AA9" w:rsidRPr="00630DB0" w:rsidRDefault="000C0AA9" w:rsidP="000C0AA9">
      <w:pPr>
        <w:pStyle w:val="INCISO"/>
        <w:spacing w:after="0" w:line="240" w:lineRule="exact"/>
      </w:pPr>
      <w:r w:rsidRPr="00630DB0">
        <w:t>a)</w:t>
      </w:r>
      <w:r w:rsidRPr="00630DB0">
        <w:tab/>
      </w:r>
      <w:r w:rsidRPr="00994CB8">
        <w:t xml:space="preserve">Durante el presente </w:t>
      </w:r>
      <w:r>
        <w:t>periodo</w:t>
      </w:r>
      <w:r w:rsidRPr="00994CB8">
        <w:t xml:space="preserve"> la recaudación de los ingresos se realiz</w:t>
      </w:r>
      <w:r>
        <w:t>ó</w:t>
      </w:r>
      <w:r w:rsidRPr="00994CB8">
        <w:t xml:space="preserve"> a través de la Secretaría de Planeación y Finanzas.</w:t>
      </w:r>
    </w:p>
    <w:p w14:paraId="01430BC1" w14:textId="77777777" w:rsidR="000C0AA9" w:rsidRDefault="000C0AA9" w:rsidP="000C0AA9">
      <w:pPr>
        <w:pStyle w:val="INCISO"/>
        <w:spacing w:after="0" w:line="240" w:lineRule="exact"/>
      </w:pPr>
    </w:p>
    <w:p w14:paraId="0426A410" w14:textId="77777777" w:rsidR="000C0AA9" w:rsidRPr="00630DB0" w:rsidRDefault="000C0AA9" w:rsidP="000C0AA9">
      <w:pPr>
        <w:pStyle w:val="Texto"/>
        <w:spacing w:after="0" w:line="240" w:lineRule="exact"/>
        <w:rPr>
          <w:b/>
          <w:szCs w:val="18"/>
          <w:lang w:val="es-MX"/>
        </w:rPr>
      </w:pPr>
      <w:r w:rsidRPr="00630DB0">
        <w:rPr>
          <w:b/>
          <w:szCs w:val="18"/>
          <w:lang w:val="es-MX"/>
        </w:rPr>
        <w:t>Información sobre la Deuda y el Reporte Analítico de la Deuda</w:t>
      </w:r>
    </w:p>
    <w:p w14:paraId="5970AF16" w14:textId="77777777" w:rsidR="000C0AA9" w:rsidRPr="00630DB0" w:rsidRDefault="000C0AA9" w:rsidP="000C0AA9">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Pr>
          <w:szCs w:val="18"/>
          <w:lang w:val="es-MX"/>
        </w:rPr>
        <w:t>ú</w:t>
      </w:r>
      <w:r w:rsidRPr="00630DB0">
        <w:rPr>
          <w:szCs w:val="18"/>
          <w:lang w:val="es-MX"/>
        </w:rPr>
        <w:t>blica Contratada.</w:t>
      </w:r>
    </w:p>
    <w:p w14:paraId="52F9C9F2" w14:textId="77777777" w:rsidR="000C0AA9" w:rsidRPr="00630DB0" w:rsidRDefault="000C0AA9" w:rsidP="000C0AA9">
      <w:pPr>
        <w:pStyle w:val="INCISO"/>
        <w:spacing w:after="0" w:line="240" w:lineRule="exact"/>
        <w:rPr>
          <w:lang w:val="es-MX"/>
        </w:rPr>
      </w:pPr>
    </w:p>
    <w:p w14:paraId="53C53988" w14:textId="77777777" w:rsidR="000C0AA9" w:rsidRPr="00630DB0" w:rsidRDefault="000C0AA9" w:rsidP="000C0AA9">
      <w:pPr>
        <w:pStyle w:val="Texto"/>
        <w:spacing w:after="0" w:line="240" w:lineRule="exact"/>
        <w:rPr>
          <w:b/>
          <w:szCs w:val="18"/>
          <w:lang w:val="es-MX"/>
        </w:rPr>
      </w:pPr>
      <w:r w:rsidRPr="00630DB0">
        <w:rPr>
          <w:b/>
          <w:szCs w:val="18"/>
          <w:lang w:val="es-MX"/>
        </w:rPr>
        <w:t>Calificaciones otorgadas</w:t>
      </w:r>
    </w:p>
    <w:p w14:paraId="503CF078" w14:textId="77777777" w:rsidR="000C0AA9" w:rsidRPr="00630DB0" w:rsidRDefault="000C0AA9" w:rsidP="000C0AA9">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4CE2122C" w14:textId="77777777" w:rsidR="000C0AA9" w:rsidRPr="00630DB0" w:rsidRDefault="000C0AA9" w:rsidP="000C0AA9">
      <w:pPr>
        <w:pStyle w:val="Texto"/>
        <w:spacing w:after="0" w:line="240" w:lineRule="exact"/>
        <w:rPr>
          <w:szCs w:val="18"/>
        </w:rPr>
      </w:pPr>
    </w:p>
    <w:p w14:paraId="17DFEF03" w14:textId="77777777" w:rsidR="000C0AA9" w:rsidRPr="00630DB0" w:rsidRDefault="000C0AA9" w:rsidP="000C0AA9">
      <w:pPr>
        <w:pStyle w:val="Texto"/>
        <w:spacing w:after="0" w:line="240" w:lineRule="exact"/>
        <w:rPr>
          <w:b/>
          <w:szCs w:val="18"/>
          <w:lang w:val="es-MX"/>
        </w:rPr>
      </w:pPr>
      <w:r w:rsidRPr="00630DB0">
        <w:rPr>
          <w:b/>
          <w:szCs w:val="18"/>
          <w:lang w:val="es-MX"/>
        </w:rPr>
        <w:t>Proceso de Mejora</w:t>
      </w:r>
    </w:p>
    <w:p w14:paraId="04E11571" w14:textId="77777777" w:rsidR="000C0AA9" w:rsidRPr="00994CB8" w:rsidRDefault="000C0AA9" w:rsidP="000C0AA9">
      <w:pPr>
        <w:pStyle w:val="Texto"/>
        <w:spacing w:after="0" w:line="240" w:lineRule="exact"/>
        <w:rPr>
          <w:szCs w:val="18"/>
        </w:rPr>
      </w:pPr>
      <w:r w:rsidRPr="00994CB8">
        <w:rPr>
          <w:szCs w:val="18"/>
        </w:rPr>
        <w:t>Se informará de:</w:t>
      </w:r>
    </w:p>
    <w:p w14:paraId="4A00513D" w14:textId="77777777" w:rsidR="000C0AA9" w:rsidRPr="00994CB8" w:rsidRDefault="000C0AA9" w:rsidP="000C0AA9">
      <w:pPr>
        <w:pStyle w:val="INCISO"/>
        <w:spacing w:after="0" w:line="240" w:lineRule="exact"/>
      </w:pPr>
      <w:r w:rsidRPr="00994CB8">
        <w:t>a)</w:t>
      </w:r>
      <w:r w:rsidRPr="00994CB8">
        <w:tab/>
        <w:t>Principales Políticas de control interno</w:t>
      </w:r>
      <w:r>
        <w:t>.</w:t>
      </w:r>
    </w:p>
    <w:p w14:paraId="09396C0D" w14:textId="77777777" w:rsidR="000C0AA9" w:rsidRPr="00630DB0" w:rsidRDefault="000C0AA9" w:rsidP="000C0AA9">
      <w:pPr>
        <w:pStyle w:val="INCISO"/>
        <w:spacing w:after="0" w:line="240" w:lineRule="exact"/>
      </w:pPr>
      <w:r w:rsidRPr="00994CB8">
        <w:t>b)</w:t>
      </w:r>
      <w:r w:rsidRPr="00994CB8">
        <w:tab/>
        <w:t>Medidas de desempeño financiero, metas y alcance.</w:t>
      </w:r>
    </w:p>
    <w:p w14:paraId="7AF2EEDC" w14:textId="77777777" w:rsidR="000C0AA9" w:rsidRDefault="000C0AA9" w:rsidP="000C0AA9">
      <w:pPr>
        <w:pStyle w:val="INCISO"/>
        <w:spacing w:after="0" w:line="240" w:lineRule="exact"/>
      </w:pPr>
    </w:p>
    <w:p w14:paraId="54C25A58" w14:textId="77777777" w:rsidR="000C0AA9" w:rsidRPr="00630DB0" w:rsidRDefault="000C0AA9" w:rsidP="000C0AA9">
      <w:pPr>
        <w:pStyle w:val="INCISO"/>
        <w:spacing w:after="0" w:line="240" w:lineRule="exact"/>
      </w:pPr>
    </w:p>
    <w:p w14:paraId="3F10B584" w14:textId="77777777" w:rsidR="000C0AA9" w:rsidRPr="00630DB0" w:rsidRDefault="000C0AA9" w:rsidP="000C0AA9">
      <w:pPr>
        <w:pStyle w:val="Texto"/>
        <w:spacing w:after="0" w:line="240" w:lineRule="exact"/>
        <w:rPr>
          <w:b/>
          <w:szCs w:val="18"/>
          <w:lang w:val="es-MX"/>
        </w:rPr>
      </w:pPr>
      <w:r w:rsidRPr="00630DB0">
        <w:rPr>
          <w:b/>
          <w:szCs w:val="18"/>
          <w:lang w:val="es-MX"/>
        </w:rPr>
        <w:t>Información por Segmentos</w:t>
      </w:r>
    </w:p>
    <w:p w14:paraId="7F1050BB" w14:textId="77777777" w:rsidR="000C0AA9" w:rsidRDefault="000C0AA9" w:rsidP="000C0AA9">
      <w:pPr>
        <w:pStyle w:val="Texto"/>
        <w:spacing w:after="0" w:line="240" w:lineRule="exact"/>
        <w:rPr>
          <w:szCs w:val="18"/>
          <w:lang w:val="es-MX"/>
        </w:rPr>
      </w:pPr>
      <w:r>
        <w:rPr>
          <w:szCs w:val="18"/>
          <w:lang w:val="es-MX"/>
        </w:rPr>
        <w:t>La información que se presenta concentra las actividades y operaciones que realiza OPD Salud de Tlaxcala.</w:t>
      </w:r>
    </w:p>
    <w:p w14:paraId="2FF61696" w14:textId="77777777" w:rsidR="000C0AA9" w:rsidRPr="00630DB0" w:rsidRDefault="000C0AA9" w:rsidP="000C0AA9">
      <w:pPr>
        <w:pStyle w:val="Texto"/>
        <w:spacing w:after="0" w:line="240" w:lineRule="exact"/>
        <w:rPr>
          <w:szCs w:val="18"/>
          <w:lang w:val="es-MX"/>
        </w:rPr>
      </w:pPr>
    </w:p>
    <w:p w14:paraId="0ECD4DB0" w14:textId="77777777" w:rsidR="000C0AA9" w:rsidRPr="00630DB0" w:rsidRDefault="000C0AA9" w:rsidP="000C0AA9">
      <w:pPr>
        <w:pStyle w:val="Texto"/>
        <w:spacing w:after="0" w:line="240" w:lineRule="exact"/>
        <w:rPr>
          <w:b/>
          <w:szCs w:val="18"/>
          <w:lang w:val="es-MX"/>
        </w:rPr>
      </w:pPr>
      <w:r w:rsidRPr="00630DB0">
        <w:rPr>
          <w:b/>
          <w:szCs w:val="18"/>
          <w:lang w:val="es-MX"/>
        </w:rPr>
        <w:t>Eventos Posteriores al Cierre</w:t>
      </w:r>
    </w:p>
    <w:p w14:paraId="752A2091" w14:textId="77777777" w:rsidR="000C0AA9" w:rsidRDefault="000C0AA9" w:rsidP="000C0AA9">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C304D63" w14:textId="77777777" w:rsidR="000C0AA9" w:rsidRDefault="000C0AA9" w:rsidP="000C0AA9">
      <w:pPr>
        <w:pStyle w:val="Texto"/>
        <w:spacing w:after="0" w:line="240" w:lineRule="exact"/>
        <w:rPr>
          <w:b/>
          <w:szCs w:val="18"/>
          <w:lang w:val="es-MX"/>
        </w:rPr>
      </w:pPr>
    </w:p>
    <w:p w14:paraId="1415D2C4" w14:textId="77777777" w:rsidR="000C0AA9" w:rsidRPr="00630DB0" w:rsidRDefault="000C0AA9" w:rsidP="000C0AA9">
      <w:pPr>
        <w:pStyle w:val="Texto"/>
        <w:spacing w:after="0" w:line="240" w:lineRule="exact"/>
        <w:rPr>
          <w:b/>
          <w:szCs w:val="18"/>
          <w:lang w:val="es-MX"/>
        </w:rPr>
      </w:pPr>
      <w:r w:rsidRPr="00630DB0">
        <w:rPr>
          <w:b/>
          <w:szCs w:val="18"/>
          <w:lang w:val="es-MX"/>
        </w:rPr>
        <w:t>Partes Relacionadas</w:t>
      </w:r>
    </w:p>
    <w:p w14:paraId="2443702A" w14:textId="77777777" w:rsidR="000C0AA9" w:rsidRPr="00630DB0" w:rsidRDefault="000C0AA9" w:rsidP="000C0AA9">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4A32AF42" w14:textId="77777777" w:rsidR="000C0AA9" w:rsidRDefault="000C0AA9" w:rsidP="000C0AA9">
      <w:pPr>
        <w:pStyle w:val="Texto"/>
        <w:spacing w:after="0" w:line="240" w:lineRule="exact"/>
        <w:rPr>
          <w:szCs w:val="18"/>
        </w:rPr>
      </w:pPr>
    </w:p>
    <w:p w14:paraId="157A5311" w14:textId="77777777" w:rsidR="000C0AA9" w:rsidRDefault="000C0AA9" w:rsidP="000C0AA9">
      <w:pPr>
        <w:pStyle w:val="Texto"/>
        <w:ind w:left="284" w:firstLine="0"/>
      </w:pPr>
      <w:r>
        <w:t>S</w:t>
      </w:r>
      <w:r w:rsidRPr="001A7F34">
        <w:t xml:space="preserve">e informa que la Federación </w:t>
      </w:r>
      <w:r>
        <w:t xml:space="preserve">sigue sin notificar el valor de </w:t>
      </w:r>
      <w:r w:rsidRPr="001A7F34">
        <w:t xml:space="preserve">la ministración del recurso en especie </w:t>
      </w:r>
      <w:r>
        <w:t xml:space="preserve">del ejercicio 2020, 2021 y 2022 </w:t>
      </w:r>
      <w:r w:rsidRPr="001A7F34">
        <w:t xml:space="preserve">al </w:t>
      </w:r>
      <w:r>
        <w:t>E</w:t>
      </w:r>
      <w:r w:rsidRPr="001A7F34">
        <w:t>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w:t>
      </w:r>
      <w:r>
        <w:t xml:space="preserve"> y las reglas de operación para la adquisición de medicamentos y material de curación establecidos en el compendio Nacional de Insumos para la Salud, tal como se cita en el </w:t>
      </w:r>
      <w:r w:rsidRPr="001A7F34">
        <w:t>Acuerdo</w:t>
      </w:r>
      <w:r>
        <w:t xml:space="preserve"> vigente</w:t>
      </w:r>
      <w:r w:rsidRPr="001A7F34">
        <w:t>.</w:t>
      </w:r>
    </w:p>
    <w:p w14:paraId="10D16FB9" w14:textId="77777777" w:rsidR="000C0AA9" w:rsidRPr="00A30021" w:rsidRDefault="000C0AA9" w:rsidP="000C0AA9">
      <w:pPr>
        <w:pStyle w:val="Texto"/>
        <w:spacing w:after="0" w:line="240" w:lineRule="auto"/>
        <w:ind w:firstLine="289"/>
        <w:rPr>
          <w:b/>
          <w:szCs w:val="18"/>
        </w:rPr>
      </w:pPr>
    </w:p>
    <w:p w14:paraId="4DB7B6B1" w14:textId="77777777" w:rsidR="000C0AA9" w:rsidRDefault="000C0AA9" w:rsidP="000C0AA9">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BE87DC5" w14:textId="77777777" w:rsidR="000C0AA9" w:rsidRPr="00B32D71" w:rsidRDefault="000C0AA9" w:rsidP="000C0AA9">
      <w:pPr>
        <w:pStyle w:val="Texto"/>
        <w:spacing w:after="0" w:line="240" w:lineRule="exact"/>
        <w:ind w:left="284" w:firstLine="4"/>
        <w:rPr>
          <w:lang w:val="es-MX"/>
        </w:rPr>
      </w:pPr>
      <w:r w:rsidRPr="00B32D71">
        <w:rPr>
          <w:lang w:val="es-MX"/>
        </w:rPr>
        <w:t>Bajo protesta de decir verdad declaramos que los Estados Financieros y sus Notas</w:t>
      </w:r>
      <w:r>
        <w:rPr>
          <w:lang w:val="es-MX"/>
        </w:rPr>
        <w:t>,</w:t>
      </w:r>
      <w:r w:rsidRPr="00B32D71">
        <w:rPr>
          <w:lang w:val="es-MX"/>
        </w:rPr>
        <w:t xml:space="preserve"> son razonablemente correctos y responsabilidad del emisor</w:t>
      </w:r>
      <w:r>
        <w:rPr>
          <w:lang w:val="es-MX"/>
        </w:rPr>
        <w:t>.</w:t>
      </w:r>
    </w:p>
    <w:p w14:paraId="412D9D66" w14:textId="77777777" w:rsidR="000C0AA9" w:rsidRDefault="000C0AA9" w:rsidP="000C0AA9">
      <w:pPr>
        <w:pStyle w:val="Texto"/>
        <w:spacing w:after="0" w:line="240" w:lineRule="auto"/>
        <w:ind w:firstLine="289"/>
        <w:rPr>
          <w:szCs w:val="18"/>
        </w:rPr>
      </w:pPr>
    </w:p>
    <w:p w14:paraId="0DFC19B1" w14:textId="77777777" w:rsidR="000C0AA9" w:rsidRDefault="000C0AA9" w:rsidP="000C0AA9">
      <w:pPr>
        <w:pStyle w:val="Texto"/>
        <w:spacing w:after="0" w:line="240" w:lineRule="auto"/>
        <w:ind w:firstLine="289"/>
        <w:rPr>
          <w:szCs w:val="18"/>
          <w:lang w:val="es-MX"/>
        </w:rPr>
      </w:pPr>
    </w:p>
    <w:p w14:paraId="1B72414B" w14:textId="77777777" w:rsidR="000C0AA9" w:rsidRDefault="000C0AA9" w:rsidP="000C0AA9">
      <w:pPr>
        <w:pStyle w:val="Texto"/>
        <w:spacing w:after="0" w:line="240" w:lineRule="auto"/>
        <w:ind w:firstLine="289"/>
        <w:rPr>
          <w:szCs w:val="18"/>
          <w:lang w:val="es-MX"/>
        </w:rPr>
      </w:pPr>
    </w:p>
    <w:p w14:paraId="093F913F" w14:textId="77777777" w:rsidR="000C0AA9" w:rsidRDefault="000C0AA9" w:rsidP="000C0AA9">
      <w:pPr>
        <w:pStyle w:val="Texto"/>
        <w:spacing w:after="0" w:line="240" w:lineRule="auto"/>
        <w:ind w:firstLine="289"/>
        <w:rPr>
          <w:szCs w:val="18"/>
          <w:lang w:val="es-MX"/>
        </w:rPr>
      </w:pPr>
    </w:p>
    <w:p w14:paraId="66B3DDCC" w14:textId="77777777" w:rsidR="000C0AA9" w:rsidRDefault="000C0AA9" w:rsidP="000C0AA9">
      <w:pPr>
        <w:pStyle w:val="Texto"/>
        <w:spacing w:after="0" w:line="240" w:lineRule="auto"/>
        <w:ind w:firstLine="289"/>
        <w:rPr>
          <w:szCs w:val="18"/>
          <w:lang w:val="es-MX"/>
        </w:rPr>
      </w:pPr>
    </w:p>
    <w:p w14:paraId="1D50D8FE" w14:textId="77777777" w:rsidR="000C0AA9" w:rsidRPr="00630DB0" w:rsidRDefault="000C0AA9" w:rsidP="000C0AA9">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
        <w:gridCol w:w="3351"/>
        <w:gridCol w:w="1623"/>
        <w:gridCol w:w="3260"/>
        <w:gridCol w:w="434"/>
      </w:tblGrid>
      <w:tr w:rsidR="000C0AA9" w:rsidRPr="00630DB0" w14:paraId="03F62E46" w14:textId="77777777" w:rsidTr="00B5280C">
        <w:trPr>
          <w:trHeight w:val="300"/>
        </w:trPr>
        <w:tc>
          <w:tcPr>
            <w:tcW w:w="959" w:type="dxa"/>
            <w:noWrap/>
            <w:hideMark/>
          </w:tcPr>
          <w:p w14:paraId="41A141BE" w14:textId="77777777" w:rsidR="000C0AA9" w:rsidRPr="00630DB0" w:rsidRDefault="000C0AA9" w:rsidP="00B5280C">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63FC13" w14:textId="77777777" w:rsidR="000C0AA9" w:rsidRPr="00630DB0" w:rsidRDefault="000C0AA9" w:rsidP="00B5280C">
            <w:pPr>
              <w:pStyle w:val="Texto"/>
              <w:spacing w:after="0" w:line="240" w:lineRule="auto"/>
              <w:ind w:firstLine="0"/>
              <w:jc w:val="center"/>
              <w:rPr>
                <w:szCs w:val="18"/>
              </w:rPr>
            </w:pPr>
            <w:r w:rsidRPr="00630DB0">
              <w:rPr>
                <w:szCs w:val="18"/>
              </w:rPr>
              <w:t xml:space="preserve">Dr. </w:t>
            </w:r>
            <w:r>
              <w:rPr>
                <w:szCs w:val="18"/>
              </w:rPr>
              <w:t>Rigoberto Zamudio Meneses</w:t>
            </w:r>
          </w:p>
        </w:tc>
        <w:tc>
          <w:tcPr>
            <w:tcW w:w="2410" w:type="dxa"/>
            <w:noWrap/>
            <w:hideMark/>
          </w:tcPr>
          <w:p w14:paraId="30CA4DE1" w14:textId="77777777" w:rsidR="000C0AA9" w:rsidRPr="00630DB0" w:rsidRDefault="000C0AA9" w:rsidP="00B5280C">
            <w:pPr>
              <w:pStyle w:val="Texto"/>
              <w:spacing w:after="0" w:line="240" w:lineRule="auto"/>
              <w:ind w:firstLine="289"/>
              <w:jc w:val="center"/>
              <w:rPr>
                <w:szCs w:val="18"/>
              </w:rPr>
            </w:pPr>
          </w:p>
        </w:tc>
        <w:tc>
          <w:tcPr>
            <w:tcW w:w="4961" w:type="dxa"/>
            <w:tcBorders>
              <w:top w:val="single" w:sz="4" w:space="0" w:color="auto"/>
            </w:tcBorders>
            <w:noWrap/>
            <w:hideMark/>
          </w:tcPr>
          <w:p w14:paraId="5C1A7692" w14:textId="77777777" w:rsidR="000C0AA9" w:rsidRPr="00630DB0" w:rsidRDefault="000C0AA9" w:rsidP="00B5280C">
            <w:pPr>
              <w:pStyle w:val="Texto"/>
              <w:spacing w:after="0" w:line="240" w:lineRule="auto"/>
              <w:ind w:firstLine="0"/>
              <w:jc w:val="center"/>
              <w:rPr>
                <w:szCs w:val="18"/>
              </w:rPr>
            </w:pPr>
            <w:r>
              <w:rPr>
                <w:szCs w:val="18"/>
              </w:rPr>
              <w:t>C.P. Julio César Meneses Guerrero</w:t>
            </w:r>
          </w:p>
        </w:tc>
        <w:tc>
          <w:tcPr>
            <w:tcW w:w="425" w:type="dxa"/>
            <w:noWrap/>
            <w:hideMark/>
          </w:tcPr>
          <w:p w14:paraId="7E43A3F7" w14:textId="77777777" w:rsidR="000C0AA9" w:rsidRPr="00630DB0" w:rsidRDefault="000C0AA9" w:rsidP="00B5280C">
            <w:pPr>
              <w:pStyle w:val="Texto"/>
              <w:spacing w:after="0" w:line="240" w:lineRule="auto"/>
              <w:ind w:firstLine="289"/>
              <w:rPr>
                <w:szCs w:val="18"/>
              </w:rPr>
            </w:pPr>
            <w:r w:rsidRPr="00630DB0">
              <w:rPr>
                <w:szCs w:val="18"/>
              </w:rPr>
              <w:t> </w:t>
            </w:r>
          </w:p>
        </w:tc>
      </w:tr>
      <w:tr w:rsidR="000C0AA9" w:rsidRPr="00630DB0" w14:paraId="0105A54D" w14:textId="77777777" w:rsidTr="00B5280C">
        <w:trPr>
          <w:trHeight w:val="426"/>
        </w:trPr>
        <w:tc>
          <w:tcPr>
            <w:tcW w:w="959" w:type="dxa"/>
            <w:noWrap/>
            <w:hideMark/>
          </w:tcPr>
          <w:p w14:paraId="1659EA81" w14:textId="77777777" w:rsidR="000C0AA9" w:rsidRPr="00630DB0" w:rsidRDefault="000C0AA9" w:rsidP="00B5280C">
            <w:pPr>
              <w:pStyle w:val="Texto"/>
              <w:spacing w:after="0" w:line="240" w:lineRule="auto"/>
              <w:ind w:firstLine="289"/>
              <w:rPr>
                <w:szCs w:val="18"/>
              </w:rPr>
            </w:pPr>
            <w:r w:rsidRPr="00630DB0">
              <w:rPr>
                <w:szCs w:val="18"/>
              </w:rPr>
              <w:t> </w:t>
            </w:r>
          </w:p>
        </w:tc>
        <w:tc>
          <w:tcPr>
            <w:tcW w:w="5103" w:type="dxa"/>
            <w:hideMark/>
          </w:tcPr>
          <w:p w14:paraId="12861DC0" w14:textId="77777777" w:rsidR="000C0AA9" w:rsidRPr="00630DB0" w:rsidRDefault="000C0AA9" w:rsidP="00B5280C">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3E2FFBC8" w14:textId="77777777" w:rsidR="000C0AA9" w:rsidRPr="00630DB0" w:rsidRDefault="000C0AA9" w:rsidP="00B5280C">
            <w:pPr>
              <w:pStyle w:val="Texto"/>
              <w:spacing w:after="0" w:line="240" w:lineRule="auto"/>
              <w:ind w:firstLine="289"/>
              <w:jc w:val="center"/>
              <w:rPr>
                <w:szCs w:val="18"/>
              </w:rPr>
            </w:pPr>
          </w:p>
        </w:tc>
        <w:tc>
          <w:tcPr>
            <w:tcW w:w="4961" w:type="dxa"/>
            <w:hideMark/>
          </w:tcPr>
          <w:p w14:paraId="51DB07DD" w14:textId="77777777" w:rsidR="000C0AA9" w:rsidRPr="00630DB0" w:rsidRDefault="000C0AA9" w:rsidP="00B5280C">
            <w:pPr>
              <w:pStyle w:val="Texto"/>
              <w:spacing w:after="0" w:line="240" w:lineRule="auto"/>
              <w:ind w:firstLine="0"/>
              <w:jc w:val="center"/>
              <w:rPr>
                <w:szCs w:val="18"/>
              </w:rPr>
            </w:pPr>
            <w:r w:rsidRPr="00630DB0">
              <w:rPr>
                <w:szCs w:val="18"/>
              </w:rPr>
              <w:t>Director de Administración de la Secretaría de Salud y O.P.D. Salud de Tlaxcala</w:t>
            </w:r>
          </w:p>
        </w:tc>
        <w:tc>
          <w:tcPr>
            <w:tcW w:w="425" w:type="dxa"/>
            <w:noWrap/>
            <w:hideMark/>
          </w:tcPr>
          <w:p w14:paraId="5AC98BD1" w14:textId="77777777" w:rsidR="000C0AA9" w:rsidRPr="00630DB0" w:rsidRDefault="000C0AA9" w:rsidP="00B5280C">
            <w:pPr>
              <w:pStyle w:val="Texto"/>
              <w:spacing w:after="0" w:line="240" w:lineRule="auto"/>
              <w:ind w:firstLine="289"/>
              <w:rPr>
                <w:szCs w:val="18"/>
              </w:rPr>
            </w:pPr>
            <w:r w:rsidRPr="00630DB0">
              <w:rPr>
                <w:szCs w:val="18"/>
              </w:rPr>
              <w:t> </w:t>
            </w:r>
          </w:p>
        </w:tc>
      </w:tr>
    </w:tbl>
    <w:p w14:paraId="50A31C51" w14:textId="77777777" w:rsidR="000C0AA9" w:rsidRPr="006130D1" w:rsidRDefault="000C0AA9" w:rsidP="000C0AA9">
      <w:pPr>
        <w:pStyle w:val="Texto"/>
        <w:spacing w:after="0" w:line="240" w:lineRule="exact"/>
        <w:rPr>
          <w:szCs w:val="18"/>
          <w:lang w:val="es-MX"/>
        </w:rPr>
      </w:pPr>
    </w:p>
    <w:p w14:paraId="1C8222C0" w14:textId="77777777" w:rsidR="000C0AA9" w:rsidRPr="00667D50" w:rsidRDefault="000C0AA9" w:rsidP="000C0AA9">
      <w:pPr>
        <w:tabs>
          <w:tab w:val="left" w:pos="2430"/>
        </w:tabs>
      </w:pPr>
    </w:p>
    <w:p w14:paraId="388D3F14" w14:textId="77777777" w:rsidR="00FD3AC8" w:rsidRPr="00667D50" w:rsidRDefault="00FD3AC8" w:rsidP="000C0AA9">
      <w:pPr>
        <w:jc w:val="center"/>
      </w:pPr>
      <w:bookmarkStart w:id="0" w:name="_GoBack"/>
      <w:bookmarkEnd w:id="0"/>
    </w:p>
    <w:sectPr w:rsidR="00FD3AC8" w:rsidRPr="00667D50" w:rsidSect="00E9078A">
      <w:headerReference w:type="even" r:id="rId13"/>
      <w:headerReference w:type="default" r:id="rId14"/>
      <w:footerReference w:type="even" r:id="rId15"/>
      <w:footerReference w:type="default" r:id="rId16"/>
      <w:pgSz w:w="12240" w:h="15840" w:code="1"/>
      <w:pgMar w:top="1134"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86206" w14:textId="77777777" w:rsidR="00D4076B" w:rsidRDefault="00D4076B" w:rsidP="00EA5418">
      <w:pPr>
        <w:spacing w:after="0" w:line="240" w:lineRule="auto"/>
      </w:pPr>
      <w:r>
        <w:separator/>
      </w:r>
    </w:p>
  </w:endnote>
  <w:endnote w:type="continuationSeparator" w:id="0">
    <w:p w14:paraId="6FF8D597" w14:textId="77777777" w:rsidR="00D4076B" w:rsidRDefault="00D4076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6" w14:textId="77777777" w:rsidR="00B5280C" w:rsidRPr="004E3EA4" w:rsidRDefault="00B5280C"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88D3F31" wp14:editId="388D3F32">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143C60">
          <w:rPr>
            <w:rFonts w:ascii="Arial" w:hAnsi="Arial" w:cs="Arial"/>
            <w:noProof/>
            <w:sz w:val="20"/>
            <w:lang w:val="es-ES"/>
          </w:rPr>
          <w:t>18</w:t>
        </w:r>
        <w:r w:rsidRPr="004E3EA4">
          <w:rPr>
            <w:rFonts w:ascii="Arial" w:hAnsi="Arial" w:cs="Arial"/>
            <w:sz w:val="20"/>
          </w:rPr>
          <w:fldChar w:fldCharType="end"/>
        </w:r>
      </w:sdtContent>
    </w:sdt>
  </w:p>
  <w:p w14:paraId="388D3F27" w14:textId="77777777" w:rsidR="00B5280C" w:rsidRDefault="00B528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8" w14:textId="77777777" w:rsidR="00B5280C" w:rsidRPr="003527CD" w:rsidRDefault="00B5280C"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388D3F33" wp14:editId="388D3F34">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143C60">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4C086" w14:textId="77777777" w:rsidR="00D4076B" w:rsidRDefault="00D4076B" w:rsidP="00EA5418">
      <w:pPr>
        <w:spacing w:after="0" w:line="240" w:lineRule="auto"/>
      </w:pPr>
      <w:r>
        <w:separator/>
      </w:r>
    </w:p>
  </w:footnote>
  <w:footnote w:type="continuationSeparator" w:id="0">
    <w:p w14:paraId="1EC010E4" w14:textId="77777777" w:rsidR="00D4076B" w:rsidRDefault="00D4076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4" w14:textId="77777777" w:rsidR="00B5280C" w:rsidRDefault="00B5280C"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388D3F29" wp14:editId="388D3F2A">
              <wp:simplePos x="0" y="0"/>
              <wp:positionH relativeFrom="column">
                <wp:posOffset>-295275</wp:posOffset>
              </wp:positionH>
              <wp:positionV relativeFrom="paragraph">
                <wp:posOffset>-335915</wp:posOffset>
              </wp:positionV>
              <wp:extent cx="3648075" cy="571500"/>
              <wp:effectExtent l="0" t="0" r="0" b="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D3F37"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6D7250E" w:rsidR="00B5280C" w:rsidRPr="00275FC6"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3F29" id="_x0000_t202" coordsize="21600,21600" o:spt="202" path="m,l,21600r21600,l21600,xe">
              <v:stroke joinstyle="miter"/>
              <v:path gradientshapeok="t" o:connecttype="rect"/>
            </v:shapetype>
            <v:shape id="Cuadro de texto 5" o:spid="_x0000_s1026" type="#_x0000_t202" style="position:absolute;left:0;text-align:left;margin-left:-23.25pt;margin-top:-26.45pt;width:287.2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" filled="f" stroked="f">
              <v:textbox>
                <w:txbxContent>
                  <w:p w14:paraId="388D3F37"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88D3F38" w14:textId="77777777" w:rsidR="00B5280C"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88D3F39" w14:textId="16D7250E" w:rsidR="00B5280C" w:rsidRPr="00275FC6" w:rsidRDefault="00B5280C" w:rsidP="00876819">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30 DE SEPTIEMBRE</w:t>
                    </w:r>
                  </w:p>
                </w:txbxContent>
              </v:textbox>
            </v:shape>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88D3F2B" wp14:editId="388D3F2C">
              <wp:simplePos x="0" y="0"/>
              <wp:positionH relativeFrom="column">
                <wp:posOffset>-762000</wp:posOffset>
              </wp:positionH>
              <wp:positionV relativeFrom="paragraph">
                <wp:posOffset>264160</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B9EB55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0.8pt" to="531.0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388D3F2D" wp14:editId="388D3F2E">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D3F3A" w14:textId="77777777" w:rsidR="00B5280C" w:rsidRDefault="00B5280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B5280C" w:rsidRPr="00DE4269" w:rsidRDefault="00B5280C"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D3F2D"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o7q5W0t3kb7qAsceg5rg&#10;f2Yf2mfDf7W3wf07xx4TGof2HqkkscH22HyZsxuUbK5OPmU96nmV+XqZSrU1UVJv3mm0urStd/K6&#10;+89CoooqjU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Q39sbyyliVt&#10;pkQrk9sjFeL/APBPT9kq6/Yl/Zb0P4d32tW/iC40ea5lN7Dbm3STzZmkxsLMRjdjrXt1FHmd1PMs&#10;RTwdTARf7upKEpKy1lBTUXfdWU5aLR312QUUUUHC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fixvb+9Rvb+9SY9qMe1Bm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B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L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88D3F3A" w14:textId="77777777" w:rsidR="00B5280C" w:rsidRDefault="00B5280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88D3F3B" w14:textId="77777777" w:rsidR="00B5280C" w:rsidRPr="00DE4269" w:rsidRDefault="00B5280C"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3F25" w14:textId="77777777" w:rsidR="00B5280C" w:rsidRPr="003527CD" w:rsidRDefault="00B5280C"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88D3F2F" wp14:editId="388D3F30">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193361"/>
    <w:multiLevelType w:val="hybridMultilevel"/>
    <w:tmpl w:val="A24CDB04"/>
    <w:lvl w:ilvl="0" w:tplc="F3801C2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22"/>
  </w:num>
  <w:num w:numId="4">
    <w:abstractNumId w:val="14"/>
  </w:num>
  <w:num w:numId="5">
    <w:abstractNumId w:val="18"/>
  </w:num>
  <w:num w:numId="6">
    <w:abstractNumId w:val="34"/>
  </w:num>
  <w:num w:numId="7">
    <w:abstractNumId w:val="28"/>
  </w:num>
  <w:num w:numId="8">
    <w:abstractNumId w:val="24"/>
  </w:num>
  <w:num w:numId="9">
    <w:abstractNumId w:val="12"/>
  </w:num>
  <w:num w:numId="10">
    <w:abstractNumId w:val="5"/>
  </w:num>
  <w:num w:numId="11">
    <w:abstractNumId w:val="0"/>
  </w:num>
  <w:num w:numId="12">
    <w:abstractNumId w:val="9"/>
  </w:num>
  <w:num w:numId="13">
    <w:abstractNumId w:val="29"/>
  </w:num>
  <w:num w:numId="14">
    <w:abstractNumId w:val="25"/>
  </w:num>
  <w:num w:numId="15">
    <w:abstractNumId w:val="17"/>
  </w:num>
  <w:num w:numId="16">
    <w:abstractNumId w:val="4"/>
  </w:num>
  <w:num w:numId="17">
    <w:abstractNumId w:val="16"/>
  </w:num>
  <w:num w:numId="18">
    <w:abstractNumId w:val="21"/>
  </w:num>
  <w:num w:numId="19">
    <w:abstractNumId w:val="20"/>
  </w:num>
  <w:num w:numId="20">
    <w:abstractNumId w:val="8"/>
  </w:num>
  <w:num w:numId="21">
    <w:abstractNumId w:val="11"/>
  </w:num>
  <w:num w:numId="22">
    <w:abstractNumId w:val="31"/>
  </w:num>
  <w:num w:numId="23">
    <w:abstractNumId w:val="30"/>
  </w:num>
  <w:num w:numId="24">
    <w:abstractNumId w:val="23"/>
  </w:num>
  <w:num w:numId="25">
    <w:abstractNumId w:val="33"/>
  </w:num>
  <w:num w:numId="26">
    <w:abstractNumId w:val="15"/>
  </w:num>
  <w:num w:numId="27">
    <w:abstractNumId w:val="32"/>
  </w:num>
  <w:num w:numId="28">
    <w:abstractNumId w:val="27"/>
  </w:num>
  <w:num w:numId="29">
    <w:abstractNumId w:val="19"/>
  </w:num>
  <w:num w:numId="30">
    <w:abstractNumId w:val="35"/>
  </w:num>
  <w:num w:numId="31">
    <w:abstractNumId w:val="7"/>
  </w:num>
  <w:num w:numId="32">
    <w:abstractNumId w:val="2"/>
  </w:num>
  <w:num w:numId="33">
    <w:abstractNumId w:val="13"/>
  </w:num>
  <w:num w:numId="34">
    <w:abstractNumId w:val="3"/>
  </w:num>
  <w:num w:numId="35">
    <w:abstractNumId w:val="2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9B"/>
    <w:rsid w:val="000040CE"/>
    <w:rsid w:val="000053D1"/>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0AA9"/>
    <w:rsid w:val="000C6E95"/>
    <w:rsid w:val="000C7FBB"/>
    <w:rsid w:val="000D01E9"/>
    <w:rsid w:val="000D0EE3"/>
    <w:rsid w:val="000D4D45"/>
    <w:rsid w:val="000D553D"/>
    <w:rsid w:val="000E0A96"/>
    <w:rsid w:val="000E10A7"/>
    <w:rsid w:val="000E4072"/>
    <w:rsid w:val="000E5C7A"/>
    <w:rsid w:val="000E64F9"/>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09A"/>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2CEF"/>
    <w:rsid w:val="001435CE"/>
    <w:rsid w:val="00143C60"/>
    <w:rsid w:val="00144A5D"/>
    <w:rsid w:val="0014540D"/>
    <w:rsid w:val="001528B7"/>
    <w:rsid w:val="001547B6"/>
    <w:rsid w:val="00155BEA"/>
    <w:rsid w:val="00160E16"/>
    <w:rsid w:val="00161865"/>
    <w:rsid w:val="0016242F"/>
    <w:rsid w:val="001635E1"/>
    <w:rsid w:val="00165BB4"/>
    <w:rsid w:val="00165D55"/>
    <w:rsid w:val="001660FE"/>
    <w:rsid w:val="00171788"/>
    <w:rsid w:val="00172B7D"/>
    <w:rsid w:val="00174F47"/>
    <w:rsid w:val="001769D8"/>
    <w:rsid w:val="001778B1"/>
    <w:rsid w:val="0018009C"/>
    <w:rsid w:val="00182D55"/>
    <w:rsid w:val="0018603D"/>
    <w:rsid w:val="001872A3"/>
    <w:rsid w:val="00191085"/>
    <w:rsid w:val="00191891"/>
    <w:rsid w:val="00192770"/>
    <w:rsid w:val="00192B86"/>
    <w:rsid w:val="00193B2D"/>
    <w:rsid w:val="001A3F6A"/>
    <w:rsid w:val="001A575F"/>
    <w:rsid w:val="001A78A4"/>
    <w:rsid w:val="001B13BF"/>
    <w:rsid w:val="001B1B72"/>
    <w:rsid w:val="001B1BBF"/>
    <w:rsid w:val="001B2632"/>
    <w:rsid w:val="001B267D"/>
    <w:rsid w:val="001B38EA"/>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1F7719"/>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1E86"/>
    <w:rsid w:val="0032384C"/>
    <w:rsid w:val="00323D16"/>
    <w:rsid w:val="00324311"/>
    <w:rsid w:val="00327048"/>
    <w:rsid w:val="00327701"/>
    <w:rsid w:val="00327740"/>
    <w:rsid w:val="00331185"/>
    <w:rsid w:val="00332091"/>
    <w:rsid w:val="0033398C"/>
    <w:rsid w:val="00334098"/>
    <w:rsid w:val="00336B8F"/>
    <w:rsid w:val="0034387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35FE"/>
    <w:rsid w:val="003C3B3A"/>
    <w:rsid w:val="003C3FA2"/>
    <w:rsid w:val="003C422B"/>
    <w:rsid w:val="003C4805"/>
    <w:rsid w:val="003C5C30"/>
    <w:rsid w:val="003C7A1D"/>
    <w:rsid w:val="003D0221"/>
    <w:rsid w:val="003D1331"/>
    <w:rsid w:val="003D2E3D"/>
    <w:rsid w:val="003D4E71"/>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3902"/>
    <w:rsid w:val="00424251"/>
    <w:rsid w:val="004306DA"/>
    <w:rsid w:val="004311BE"/>
    <w:rsid w:val="00435556"/>
    <w:rsid w:val="004373B9"/>
    <w:rsid w:val="00437809"/>
    <w:rsid w:val="00441E7C"/>
    <w:rsid w:val="0044253C"/>
    <w:rsid w:val="004466A7"/>
    <w:rsid w:val="00451963"/>
    <w:rsid w:val="00454129"/>
    <w:rsid w:val="00454250"/>
    <w:rsid w:val="00454AE1"/>
    <w:rsid w:val="00457598"/>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3FC"/>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4F779C"/>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6B2"/>
    <w:rsid w:val="00534F38"/>
    <w:rsid w:val="00537139"/>
    <w:rsid w:val="00540418"/>
    <w:rsid w:val="00543F6D"/>
    <w:rsid w:val="00543F97"/>
    <w:rsid w:val="00545527"/>
    <w:rsid w:val="00550363"/>
    <w:rsid w:val="005511EC"/>
    <w:rsid w:val="00551999"/>
    <w:rsid w:val="00553CB3"/>
    <w:rsid w:val="00556D2F"/>
    <w:rsid w:val="00556DC7"/>
    <w:rsid w:val="0056081A"/>
    <w:rsid w:val="00562D1C"/>
    <w:rsid w:val="00563458"/>
    <w:rsid w:val="00565576"/>
    <w:rsid w:val="0056773F"/>
    <w:rsid w:val="00567FA2"/>
    <w:rsid w:val="00570444"/>
    <w:rsid w:val="0057089C"/>
    <w:rsid w:val="005712C2"/>
    <w:rsid w:val="00573402"/>
    <w:rsid w:val="00574266"/>
    <w:rsid w:val="00574570"/>
    <w:rsid w:val="00575EE0"/>
    <w:rsid w:val="005768CC"/>
    <w:rsid w:val="005768EA"/>
    <w:rsid w:val="00576C8C"/>
    <w:rsid w:val="005774CE"/>
    <w:rsid w:val="00577617"/>
    <w:rsid w:val="005836F5"/>
    <w:rsid w:val="00584F08"/>
    <w:rsid w:val="0058542E"/>
    <w:rsid w:val="00585D38"/>
    <w:rsid w:val="00587618"/>
    <w:rsid w:val="005876AE"/>
    <w:rsid w:val="005907A0"/>
    <w:rsid w:val="0059084C"/>
    <w:rsid w:val="00590C01"/>
    <w:rsid w:val="00592B24"/>
    <w:rsid w:val="00593097"/>
    <w:rsid w:val="00595244"/>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4C18"/>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0B92"/>
    <w:rsid w:val="0067443A"/>
    <w:rsid w:val="00675B86"/>
    <w:rsid w:val="00677384"/>
    <w:rsid w:val="006774BF"/>
    <w:rsid w:val="006822AA"/>
    <w:rsid w:val="00684F27"/>
    <w:rsid w:val="00693B49"/>
    <w:rsid w:val="006942ED"/>
    <w:rsid w:val="006944EF"/>
    <w:rsid w:val="006A04E9"/>
    <w:rsid w:val="006A289F"/>
    <w:rsid w:val="006A33FB"/>
    <w:rsid w:val="006B1FE7"/>
    <w:rsid w:val="006B4727"/>
    <w:rsid w:val="006C2C92"/>
    <w:rsid w:val="006C4213"/>
    <w:rsid w:val="006C4CB8"/>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E72"/>
    <w:rsid w:val="007149DA"/>
    <w:rsid w:val="007156AF"/>
    <w:rsid w:val="00720256"/>
    <w:rsid w:val="00721EA3"/>
    <w:rsid w:val="00723E64"/>
    <w:rsid w:val="007272E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77A2C"/>
    <w:rsid w:val="00777D34"/>
    <w:rsid w:val="007818C3"/>
    <w:rsid w:val="007821EA"/>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21D2"/>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42BD"/>
    <w:rsid w:val="0087478F"/>
    <w:rsid w:val="00876082"/>
    <w:rsid w:val="00876819"/>
    <w:rsid w:val="008805C8"/>
    <w:rsid w:val="00881BEF"/>
    <w:rsid w:val="00883D58"/>
    <w:rsid w:val="00885671"/>
    <w:rsid w:val="00887CDA"/>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4B2F"/>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840"/>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067D"/>
    <w:rsid w:val="0097113C"/>
    <w:rsid w:val="009743B6"/>
    <w:rsid w:val="00974D23"/>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4C7F"/>
    <w:rsid w:val="009D5D4C"/>
    <w:rsid w:val="009E2520"/>
    <w:rsid w:val="009E51F8"/>
    <w:rsid w:val="009F239C"/>
    <w:rsid w:val="009F23C4"/>
    <w:rsid w:val="009F270C"/>
    <w:rsid w:val="009F35FF"/>
    <w:rsid w:val="009F564C"/>
    <w:rsid w:val="009F5E29"/>
    <w:rsid w:val="00A018A3"/>
    <w:rsid w:val="00A01B1B"/>
    <w:rsid w:val="00A01CBE"/>
    <w:rsid w:val="00A02E76"/>
    <w:rsid w:val="00A045DD"/>
    <w:rsid w:val="00A06D66"/>
    <w:rsid w:val="00A073BF"/>
    <w:rsid w:val="00A07E0D"/>
    <w:rsid w:val="00A10B01"/>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9FD"/>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1989"/>
    <w:rsid w:val="00B0402E"/>
    <w:rsid w:val="00B04DFA"/>
    <w:rsid w:val="00B052B4"/>
    <w:rsid w:val="00B06D4E"/>
    <w:rsid w:val="00B073ED"/>
    <w:rsid w:val="00B10DA4"/>
    <w:rsid w:val="00B11CB7"/>
    <w:rsid w:val="00B146E2"/>
    <w:rsid w:val="00B14AB7"/>
    <w:rsid w:val="00B15C1F"/>
    <w:rsid w:val="00B22704"/>
    <w:rsid w:val="00B22AC4"/>
    <w:rsid w:val="00B23F18"/>
    <w:rsid w:val="00B27A40"/>
    <w:rsid w:val="00B32FA6"/>
    <w:rsid w:val="00B33522"/>
    <w:rsid w:val="00B33DFD"/>
    <w:rsid w:val="00B35989"/>
    <w:rsid w:val="00B3680C"/>
    <w:rsid w:val="00B36DB2"/>
    <w:rsid w:val="00B37C20"/>
    <w:rsid w:val="00B41E9F"/>
    <w:rsid w:val="00B42449"/>
    <w:rsid w:val="00B43D73"/>
    <w:rsid w:val="00B50783"/>
    <w:rsid w:val="00B51469"/>
    <w:rsid w:val="00B5253D"/>
    <w:rsid w:val="00B5280C"/>
    <w:rsid w:val="00B558BB"/>
    <w:rsid w:val="00B60A59"/>
    <w:rsid w:val="00B611B8"/>
    <w:rsid w:val="00B67BC6"/>
    <w:rsid w:val="00B725EA"/>
    <w:rsid w:val="00B73EB9"/>
    <w:rsid w:val="00B77C63"/>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1C64"/>
    <w:rsid w:val="00BB327F"/>
    <w:rsid w:val="00BB3832"/>
    <w:rsid w:val="00BB7DA9"/>
    <w:rsid w:val="00BC3AB8"/>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6F51"/>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43E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9A8"/>
    <w:rsid w:val="00C735F9"/>
    <w:rsid w:val="00C74C79"/>
    <w:rsid w:val="00C7680C"/>
    <w:rsid w:val="00C81A32"/>
    <w:rsid w:val="00C81B7E"/>
    <w:rsid w:val="00C83A20"/>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5FC8"/>
    <w:rsid w:val="00CD656B"/>
    <w:rsid w:val="00CD6D9A"/>
    <w:rsid w:val="00CD7F3F"/>
    <w:rsid w:val="00CE038F"/>
    <w:rsid w:val="00CE04CE"/>
    <w:rsid w:val="00CE45FC"/>
    <w:rsid w:val="00CE5C1A"/>
    <w:rsid w:val="00CE7635"/>
    <w:rsid w:val="00CF2D36"/>
    <w:rsid w:val="00CF342E"/>
    <w:rsid w:val="00D00E92"/>
    <w:rsid w:val="00D055EC"/>
    <w:rsid w:val="00D10F96"/>
    <w:rsid w:val="00D11F33"/>
    <w:rsid w:val="00D12816"/>
    <w:rsid w:val="00D13E7D"/>
    <w:rsid w:val="00D14208"/>
    <w:rsid w:val="00D1439E"/>
    <w:rsid w:val="00D1757C"/>
    <w:rsid w:val="00D17C5D"/>
    <w:rsid w:val="00D234B6"/>
    <w:rsid w:val="00D254F0"/>
    <w:rsid w:val="00D27B9B"/>
    <w:rsid w:val="00D3018F"/>
    <w:rsid w:val="00D32544"/>
    <w:rsid w:val="00D339CC"/>
    <w:rsid w:val="00D34D7A"/>
    <w:rsid w:val="00D351EE"/>
    <w:rsid w:val="00D35234"/>
    <w:rsid w:val="00D35411"/>
    <w:rsid w:val="00D3669D"/>
    <w:rsid w:val="00D37294"/>
    <w:rsid w:val="00D378C5"/>
    <w:rsid w:val="00D37DC9"/>
    <w:rsid w:val="00D4076B"/>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51B5"/>
    <w:rsid w:val="00E65B2D"/>
    <w:rsid w:val="00E70E56"/>
    <w:rsid w:val="00E75CE5"/>
    <w:rsid w:val="00E768E8"/>
    <w:rsid w:val="00E76EAF"/>
    <w:rsid w:val="00E8055E"/>
    <w:rsid w:val="00E811A3"/>
    <w:rsid w:val="00E81279"/>
    <w:rsid w:val="00E82195"/>
    <w:rsid w:val="00E828CB"/>
    <w:rsid w:val="00E83362"/>
    <w:rsid w:val="00E87962"/>
    <w:rsid w:val="00E9078A"/>
    <w:rsid w:val="00E90D36"/>
    <w:rsid w:val="00E913D9"/>
    <w:rsid w:val="00E91553"/>
    <w:rsid w:val="00E94AAC"/>
    <w:rsid w:val="00E96135"/>
    <w:rsid w:val="00E979CB"/>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2831"/>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3AC8"/>
    <w:rsid w:val="00FD5A63"/>
    <w:rsid w:val="00FE0968"/>
    <w:rsid w:val="00FE1848"/>
    <w:rsid w:val="00FE4810"/>
    <w:rsid w:val="00FE6B37"/>
    <w:rsid w:val="00FE75AC"/>
    <w:rsid w:val="00FE7EF5"/>
    <w:rsid w:val="00FF1FEF"/>
    <w:rsid w:val="00FF227C"/>
    <w:rsid w:val="00FF39BB"/>
    <w:rsid w:val="00FF4355"/>
    <w:rsid w:val="00FF4E18"/>
    <w:rsid w:val="00FF574E"/>
    <w:rsid w:val="00FF5A21"/>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D3C7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paragraph" w:customStyle="1" w:styleId="xl66">
    <w:name w:val="xl66"/>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FD3A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EE23-A872-4239-990C-0889CAA5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3334</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Juan Manuel Meneses</cp:lastModifiedBy>
  <cp:revision>3</cp:revision>
  <cp:lastPrinted>2022-10-06T22:32:00Z</cp:lastPrinted>
  <dcterms:created xsi:type="dcterms:W3CDTF">2022-10-20T17:51:00Z</dcterms:created>
  <dcterms:modified xsi:type="dcterms:W3CDTF">2022-10-20T17:53:00Z</dcterms:modified>
</cp:coreProperties>
</file>